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6DA74E" w14:textId="77777777" w:rsidR="00350531" w:rsidRPr="00EE1BB8" w:rsidRDefault="00350531">
      <w:pPr>
        <w:rPr>
          <w:rFonts w:ascii="Century Gothic" w:hAnsi="Century Gothic"/>
          <w:lang w:val="en-US"/>
        </w:rPr>
      </w:pPr>
      <w:r w:rsidRPr="00EE1BB8">
        <w:rPr>
          <w:rFonts w:ascii="Century Gothic" w:hAnsi="Century Gothic"/>
          <w:lang w:val="en-US"/>
        </w:rPr>
        <w:t>Rugby Free Secondary School – Key Subject Points (Half-Term 3)</w:t>
      </w:r>
    </w:p>
    <w:p w14:paraId="7AB815A0" w14:textId="77777777" w:rsidR="008E2B94" w:rsidRPr="00EE1BB8" w:rsidRDefault="008E2B94">
      <w:pPr>
        <w:rPr>
          <w:rFonts w:ascii="Century Gothic" w:hAnsi="Century Gothic"/>
          <w:lang w:val="en-US"/>
        </w:rPr>
      </w:pPr>
    </w:p>
    <w:tbl>
      <w:tblPr>
        <w:tblStyle w:val="TableGrid"/>
        <w:tblW w:w="15960" w:type="dxa"/>
        <w:tblLook w:val="04A0" w:firstRow="1" w:lastRow="0" w:firstColumn="1" w:lastColumn="0" w:noHBand="0" w:noVBand="1"/>
      </w:tblPr>
      <w:tblGrid>
        <w:gridCol w:w="1462"/>
        <w:gridCol w:w="2537"/>
        <w:gridCol w:w="2585"/>
        <w:gridCol w:w="2569"/>
        <w:gridCol w:w="2529"/>
        <w:gridCol w:w="2351"/>
        <w:gridCol w:w="1927"/>
      </w:tblGrid>
      <w:tr w:rsidR="00350531" w:rsidRPr="00EE1BB8" w14:paraId="55984B46" w14:textId="77777777" w:rsidTr="12B9990D">
        <w:trPr>
          <w:trHeight w:val="396"/>
        </w:trPr>
        <w:tc>
          <w:tcPr>
            <w:tcW w:w="1215" w:type="dxa"/>
            <w:shd w:val="clear" w:color="auto" w:fill="CC66FF"/>
          </w:tcPr>
          <w:p w14:paraId="0322A778" w14:textId="77777777" w:rsidR="00350531" w:rsidRPr="00EE1BB8" w:rsidRDefault="00350531" w:rsidP="008E2B94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Subject</w:t>
            </w:r>
          </w:p>
        </w:tc>
        <w:tc>
          <w:tcPr>
            <w:tcW w:w="2580" w:type="dxa"/>
            <w:shd w:val="clear" w:color="auto" w:fill="CC66FF"/>
          </w:tcPr>
          <w:p w14:paraId="637F624F" w14:textId="77777777" w:rsidR="00350531" w:rsidRPr="00EE1BB8" w:rsidRDefault="00350531" w:rsidP="008E2B94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7</w:t>
            </w:r>
          </w:p>
        </w:tc>
        <w:tc>
          <w:tcPr>
            <w:tcW w:w="2670" w:type="dxa"/>
            <w:shd w:val="clear" w:color="auto" w:fill="CC66FF"/>
          </w:tcPr>
          <w:p w14:paraId="28EB67FD" w14:textId="77777777" w:rsidR="00350531" w:rsidRPr="00EE1BB8" w:rsidRDefault="00350531" w:rsidP="008E2B94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8</w:t>
            </w:r>
          </w:p>
        </w:tc>
        <w:tc>
          <w:tcPr>
            <w:tcW w:w="2640" w:type="dxa"/>
            <w:shd w:val="clear" w:color="auto" w:fill="CC66FF"/>
          </w:tcPr>
          <w:p w14:paraId="6A0125FB" w14:textId="77777777" w:rsidR="00350531" w:rsidRPr="00EE1BB8" w:rsidRDefault="00350531" w:rsidP="008E2B94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9</w:t>
            </w:r>
          </w:p>
        </w:tc>
        <w:tc>
          <w:tcPr>
            <w:tcW w:w="2565" w:type="dxa"/>
            <w:shd w:val="clear" w:color="auto" w:fill="CC66FF"/>
          </w:tcPr>
          <w:p w14:paraId="491AFC8E" w14:textId="77777777" w:rsidR="00350531" w:rsidRPr="00EE1BB8" w:rsidRDefault="00350531" w:rsidP="008E2B94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10</w:t>
            </w:r>
          </w:p>
        </w:tc>
        <w:tc>
          <w:tcPr>
            <w:tcW w:w="2145" w:type="dxa"/>
            <w:shd w:val="clear" w:color="auto" w:fill="CC66FF"/>
          </w:tcPr>
          <w:p w14:paraId="2B579C6B" w14:textId="77777777" w:rsidR="00350531" w:rsidRPr="00EE1BB8" w:rsidRDefault="00350531" w:rsidP="008E2B94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11</w:t>
            </w:r>
          </w:p>
        </w:tc>
        <w:tc>
          <w:tcPr>
            <w:tcW w:w="2145" w:type="dxa"/>
            <w:shd w:val="clear" w:color="auto" w:fill="CC66FF"/>
          </w:tcPr>
          <w:p w14:paraId="5B187DA0" w14:textId="77777777" w:rsidR="00350531" w:rsidRPr="00EE1BB8" w:rsidRDefault="00350531" w:rsidP="008E2B94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Marking</w:t>
            </w:r>
            <w:r w:rsidR="008E2B94" w:rsidRPr="00EE1BB8">
              <w:rPr>
                <w:rFonts w:ascii="Century Gothic" w:hAnsi="Century Gothic"/>
                <w:lang w:val="en-US"/>
              </w:rPr>
              <w:t>, Feedback &amp; Assessment</w:t>
            </w:r>
          </w:p>
        </w:tc>
      </w:tr>
      <w:tr w:rsidR="00350531" w:rsidRPr="00EE1BB8" w14:paraId="6CAE610A" w14:textId="77777777" w:rsidTr="12B9990D">
        <w:trPr>
          <w:trHeight w:val="396"/>
        </w:trPr>
        <w:tc>
          <w:tcPr>
            <w:tcW w:w="1215" w:type="dxa"/>
          </w:tcPr>
          <w:p w14:paraId="4E8CA8B3" w14:textId="77777777" w:rsidR="00350531" w:rsidRPr="00EE1BB8" w:rsidRDefault="00350531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English</w:t>
            </w:r>
          </w:p>
        </w:tc>
        <w:tc>
          <w:tcPr>
            <w:tcW w:w="2580" w:type="dxa"/>
          </w:tcPr>
          <w:p w14:paraId="38247C98" w14:textId="1C58EA42" w:rsidR="7F3D383A" w:rsidRPr="00EE1BB8" w:rsidRDefault="7F3D383A" w:rsidP="722409A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Roots of Drama - ‘Free!’ by David Grant</w:t>
            </w:r>
          </w:p>
          <w:p w14:paraId="66A851DA" w14:textId="4DA25BD6" w:rsidR="722409AD" w:rsidRPr="00EE1BB8" w:rsidRDefault="722409AD" w:rsidP="722409A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D34359F" w14:textId="6BC05B4A" w:rsidR="00350531" w:rsidRPr="00EE1BB8" w:rsidRDefault="7C6AFA7B" w:rsidP="00023353">
            <w:pPr>
              <w:pStyle w:val="ListParagraph"/>
              <w:numPr>
                <w:ilvl w:val="0"/>
                <w:numId w:val="11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Examining the origins of theatre and drama. </w:t>
            </w:r>
          </w:p>
          <w:p w14:paraId="70637E9E" w14:textId="3F97E3AD" w:rsidR="00350531" w:rsidRPr="00EE1BB8" w:rsidRDefault="7C6AFA7B" w:rsidP="0002335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lang w:val="en-US"/>
              </w:rPr>
            </w:pPr>
            <w:proofErr w:type="spellStart"/>
            <w:r w:rsidRPr="00EE1BB8">
              <w:rPr>
                <w:rFonts w:ascii="Century Gothic" w:hAnsi="Century Gothic"/>
                <w:lang w:val="en-US"/>
              </w:rPr>
              <w:t>Analysing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language, form and </w:t>
            </w:r>
            <w:r w:rsidR="0D95257E" w:rsidRPr="00EE1BB8">
              <w:rPr>
                <w:rFonts w:ascii="Century Gothic" w:hAnsi="Century Gothic"/>
                <w:lang w:val="en-US"/>
              </w:rPr>
              <w:t xml:space="preserve">structure of a modern play. </w:t>
            </w:r>
          </w:p>
          <w:p w14:paraId="0530C6EE" w14:textId="3B5B0CE9" w:rsidR="00350531" w:rsidRPr="00EE1BB8" w:rsidRDefault="0D95257E" w:rsidP="00023353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Evaluating contextual influence</w:t>
            </w:r>
            <w:r w:rsidR="2B8C7D48" w:rsidRPr="00EE1BB8">
              <w:rPr>
                <w:rFonts w:ascii="Century Gothic" w:hAnsi="Century Gothic"/>
                <w:lang w:val="en-US"/>
              </w:rPr>
              <w:t>s</w:t>
            </w:r>
            <w:r w:rsidRPr="00EE1BB8">
              <w:rPr>
                <w:rFonts w:ascii="Century Gothic" w:hAnsi="Century Gothic"/>
                <w:lang w:val="en-US"/>
              </w:rPr>
              <w:t xml:space="preserve"> on a modern play. </w:t>
            </w:r>
          </w:p>
        </w:tc>
        <w:tc>
          <w:tcPr>
            <w:tcW w:w="2670" w:type="dxa"/>
          </w:tcPr>
          <w:p w14:paraId="7D0AD563" w14:textId="581DCD54" w:rsidR="4359AC49" w:rsidRPr="00EE1BB8" w:rsidRDefault="4359AC49" w:rsidP="722409AD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Non-fiction Writing</w:t>
            </w:r>
          </w:p>
          <w:p w14:paraId="465FEDE6" w14:textId="34613721" w:rsidR="722409AD" w:rsidRPr="00EE1BB8" w:rsidRDefault="722409AD" w:rsidP="722409AD">
            <w:pPr>
              <w:rPr>
                <w:rFonts w:ascii="Century Gothic" w:hAnsi="Century Gothic"/>
                <w:lang w:val="en-US"/>
              </w:rPr>
            </w:pPr>
          </w:p>
          <w:p w14:paraId="409114E0" w14:textId="129B77D9" w:rsidR="722409AD" w:rsidRPr="00EE1BB8" w:rsidRDefault="722409AD" w:rsidP="722409AD">
            <w:pPr>
              <w:rPr>
                <w:rFonts w:ascii="Century Gothic" w:hAnsi="Century Gothic"/>
                <w:lang w:val="en-US"/>
              </w:rPr>
            </w:pPr>
          </w:p>
          <w:p w14:paraId="16F82848" w14:textId="3A2809C7" w:rsidR="00350531" w:rsidRPr="00EE1BB8" w:rsidRDefault="669D73E6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Examining examples of argumentative and persuasive writing.</w:t>
            </w:r>
          </w:p>
          <w:p w14:paraId="57CA2A26" w14:textId="0D98825F" w:rsidR="00350531" w:rsidRPr="00EE1BB8" w:rsidRDefault="669D73E6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Creating own arguments and persuasive pieces. </w:t>
            </w:r>
          </w:p>
          <w:p w14:paraId="3B4C3B27" w14:textId="4AA81F2D" w:rsidR="00350531" w:rsidRPr="00EE1BB8" w:rsidRDefault="669D73E6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Evaluating their ability to persuade and argue. </w:t>
            </w:r>
          </w:p>
        </w:tc>
        <w:tc>
          <w:tcPr>
            <w:tcW w:w="2640" w:type="dxa"/>
          </w:tcPr>
          <w:p w14:paraId="7D4C0B00" w14:textId="2CC126AB" w:rsidR="3542532F" w:rsidRDefault="3542532F" w:rsidP="722409A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Taking a Stand</w:t>
            </w:r>
            <w:r w:rsidR="084BCB22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– War poetry and ‘Heroes’ by Robert Cormier</w:t>
            </w:r>
          </w:p>
          <w:p w14:paraId="767A124A" w14:textId="77777777" w:rsidR="00B42AB7" w:rsidRPr="00EE1BB8" w:rsidRDefault="00B42AB7" w:rsidP="722409AD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  <w:p w14:paraId="539D3AF2" w14:textId="52BDF701" w:rsidR="00350531" w:rsidRPr="00EE1BB8" w:rsidRDefault="668F3ACC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eastAsiaTheme="minorEastAsia" w:hAnsi="Century Gothic"/>
                <w:lang w:val="en-US"/>
              </w:rPr>
            </w:pPr>
            <w:proofErr w:type="spellStart"/>
            <w:r w:rsidRPr="00EE1BB8">
              <w:rPr>
                <w:rFonts w:ascii="Century Gothic" w:hAnsi="Century Gothic"/>
                <w:lang w:val="en-US"/>
              </w:rPr>
              <w:t>Analysing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structure of prose and poetry. </w:t>
            </w:r>
          </w:p>
          <w:p w14:paraId="2224D07A" w14:textId="66BFF786" w:rsidR="00350531" w:rsidRPr="00EE1BB8" w:rsidRDefault="668F3ACC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Evaluating the effects of structure on readers. </w:t>
            </w:r>
          </w:p>
          <w:p w14:paraId="768624D3" w14:textId="40A27D4D" w:rsidR="00350531" w:rsidRPr="00EE1BB8" w:rsidRDefault="668F3ACC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Writing critical and analytical responses to poetry and prose. </w:t>
            </w:r>
          </w:p>
        </w:tc>
        <w:tc>
          <w:tcPr>
            <w:tcW w:w="2565" w:type="dxa"/>
          </w:tcPr>
          <w:p w14:paraId="4E00B5D5" w14:textId="57EABB01" w:rsidR="15038E72" w:rsidRPr="00EE1BB8" w:rsidRDefault="15038E72" w:rsidP="722409AD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GCSE Power and Conflict Poetry</w:t>
            </w:r>
          </w:p>
          <w:p w14:paraId="58C03C7E" w14:textId="78CF1000" w:rsidR="722409AD" w:rsidRPr="00EE1BB8" w:rsidRDefault="722409AD" w:rsidP="722409AD">
            <w:pPr>
              <w:rPr>
                <w:rFonts w:ascii="Century Gothic" w:hAnsi="Century Gothic"/>
                <w:lang w:val="en-US"/>
              </w:rPr>
            </w:pPr>
          </w:p>
          <w:p w14:paraId="70A1CF71" w14:textId="51EB72C8" w:rsidR="00350531" w:rsidRPr="00EE1BB8" w:rsidRDefault="668F3ACC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eastAsiaTheme="minorEastAsia" w:hAnsi="Century Gothic"/>
                <w:lang w:val="en-US"/>
              </w:rPr>
            </w:pPr>
            <w:proofErr w:type="spellStart"/>
            <w:r w:rsidRPr="00EE1BB8">
              <w:rPr>
                <w:rFonts w:ascii="Century Gothic" w:hAnsi="Century Gothic"/>
                <w:lang w:val="en-US"/>
              </w:rPr>
              <w:t>Analysing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language</w:t>
            </w:r>
            <w:r w:rsidR="6BDA29D7" w:rsidRPr="00EE1BB8">
              <w:rPr>
                <w:rFonts w:ascii="Century Gothic" w:hAnsi="Century Gothic"/>
                <w:lang w:val="en-US"/>
              </w:rPr>
              <w:t xml:space="preserve">, form </w:t>
            </w:r>
            <w:r w:rsidRPr="00EE1BB8">
              <w:rPr>
                <w:rFonts w:ascii="Century Gothic" w:hAnsi="Century Gothic"/>
                <w:lang w:val="en-US"/>
              </w:rPr>
              <w:t xml:space="preserve">and structure in GCSE poetry. </w:t>
            </w:r>
          </w:p>
          <w:p w14:paraId="22E449C0" w14:textId="1B6899F5" w:rsidR="00350531" w:rsidRPr="00EE1BB8" w:rsidRDefault="668F3ACC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lang w:val="en-US"/>
              </w:rPr>
            </w:pPr>
            <w:proofErr w:type="spellStart"/>
            <w:r w:rsidRPr="00EE1BB8">
              <w:rPr>
                <w:rFonts w:ascii="Century Gothic" w:hAnsi="Century Gothic"/>
                <w:lang w:val="en-US"/>
              </w:rPr>
              <w:t>Analysing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themes and connections within GCSE poetry. </w:t>
            </w:r>
          </w:p>
          <w:p w14:paraId="133FB4CE" w14:textId="67477A8E" w:rsidR="00350531" w:rsidRPr="00EE1BB8" w:rsidRDefault="668F3ACC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Writing sophisticated and analytical responses comparing GCSE poetry. </w:t>
            </w:r>
          </w:p>
        </w:tc>
        <w:tc>
          <w:tcPr>
            <w:tcW w:w="2145" w:type="dxa"/>
          </w:tcPr>
          <w:p w14:paraId="0377BE7F" w14:textId="63378108" w:rsidR="44B924C8" w:rsidRPr="00EE1BB8" w:rsidRDefault="44B924C8" w:rsidP="722409AD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GCSE English Language Paper 1 Revision</w:t>
            </w:r>
          </w:p>
          <w:p w14:paraId="65E45FC2" w14:textId="66EDDD2C" w:rsidR="722409AD" w:rsidRPr="00EE1BB8" w:rsidRDefault="722409AD" w:rsidP="722409AD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6829AE4" w14:textId="340ADD95" w:rsidR="00350531" w:rsidRPr="00EE1BB8" w:rsidRDefault="0ADEEFE1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Revising how to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analyse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unseen fiction texts. </w:t>
            </w:r>
          </w:p>
          <w:p w14:paraId="2EC1CD60" w14:textId="3EF2C4EC" w:rsidR="00350531" w:rsidRPr="00EE1BB8" w:rsidRDefault="0ADEEFE1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Revising how to write sophisticated and analytical responses to </w:t>
            </w:r>
            <w:r w:rsidR="6341EBAE" w:rsidRPr="00EE1BB8">
              <w:rPr>
                <w:rFonts w:ascii="Century Gothic" w:hAnsi="Century Gothic"/>
                <w:lang w:val="en-US"/>
              </w:rPr>
              <w:t xml:space="preserve">unseen fiction texts. </w:t>
            </w:r>
          </w:p>
          <w:p w14:paraId="0E0809F2" w14:textId="274B7B93" w:rsidR="00350531" w:rsidRPr="00EE1BB8" w:rsidRDefault="6341EBAE" w:rsidP="00023353">
            <w:pPr>
              <w:pStyle w:val="ListParagraph"/>
              <w:numPr>
                <w:ilvl w:val="0"/>
                <w:numId w:val="1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Revising how to craft fiction writing. </w:t>
            </w:r>
          </w:p>
        </w:tc>
        <w:tc>
          <w:tcPr>
            <w:tcW w:w="2145" w:type="dxa"/>
          </w:tcPr>
          <w:p w14:paraId="3C0F5075" w14:textId="28D9989E" w:rsidR="00350531" w:rsidRPr="00EE1BB8" w:rsidRDefault="669D73E6" w:rsidP="722409A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Two pieces of assessment each half term</w:t>
            </w:r>
            <w:r w:rsidR="01D78D58" w:rsidRPr="00EE1BB8">
              <w:rPr>
                <w:rFonts w:ascii="Century Gothic" w:hAnsi="Century Gothic"/>
                <w:lang w:val="en-US"/>
              </w:rPr>
              <w:t xml:space="preserve"> for Year 7-10, including a baseline assessment and a formal assessment. </w:t>
            </w:r>
          </w:p>
          <w:p w14:paraId="651C2A42" w14:textId="4682D8BD" w:rsidR="00350531" w:rsidRPr="00EE1BB8" w:rsidRDefault="00350531" w:rsidP="722409AD">
            <w:pPr>
              <w:rPr>
                <w:rFonts w:ascii="Century Gothic" w:hAnsi="Century Gothic"/>
                <w:lang w:val="en-US"/>
              </w:rPr>
            </w:pPr>
          </w:p>
          <w:p w14:paraId="65724AD9" w14:textId="437D9C48" w:rsidR="00350531" w:rsidRPr="00EE1BB8" w:rsidRDefault="01D78D58" w:rsidP="722409A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Four pieces of assessment each half term for Year 11, including two baseline assessments and two formal assess</w:t>
            </w:r>
            <w:r w:rsidR="25B14964" w:rsidRPr="00EE1BB8">
              <w:rPr>
                <w:rFonts w:ascii="Century Gothic" w:hAnsi="Century Gothic"/>
                <w:lang w:val="en-US"/>
              </w:rPr>
              <w:t xml:space="preserve">ments. </w:t>
            </w:r>
          </w:p>
        </w:tc>
      </w:tr>
      <w:tr w:rsidR="00350531" w:rsidRPr="00EE1BB8" w14:paraId="79521C78" w14:textId="77777777" w:rsidTr="12B9990D">
        <w:trPr>
          <w:trHeight w:val="410"/>
        </w:trPr>
        <w:tc>
          <w:tcPr>
            <w:tcW w:w="1215" w:type="dxa"/>
          </w:tcPr>
          <w:p w14:paraId="78CDA049" w14:textId="77777777" w:rsidR="00350531" w:rsidRPr="00EE1BB8" w:rsidRDefault="00350531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Maths</w:t>
            </w:r>
          </w:p>
        </w:tc>
        <w:tc>
          <w:tcPr>
            <w:tcW w:w="2580" w:type="dxa"/>
          </w:tcPr>
          <w:p w14:paraId="1A3FF1A4" w14:textId="5D96A70D" w:rsidR="00350531" w:rsidRPr="00EE1BB8" w:rsidRDefault="62D49D0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Weekly Exit tickets via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microsoft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forms</w:t>
            </w:r>
          </w:p>
          <w:p w14:paraId="3FA6940A" w14:textId="520FDCB0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1E8E7B7A" w14:textId="1221C43D" w:rsidR="00350531" w:rsidRPr="00EE1BB8" w:rsidRDefault="725A9C0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Set of questions based on recall starters.</w:t>
            </w:r>
          </w:p>
          <w:p w14:paraId="1E4D4A4B" w14:textId="73278766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394D58F0" w14:textId="365857AF" w:rsidR="00350531" w:rsidRPr="00EE1BB8" w:rsidRDefault="725A9C0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Instant feedback given with stepped answers &amp; link to Hegarty Maths tasks for independent learning.</w:t>
            </w:r>
          </w:p>
          <w:p w14:paraId="3FA18D1C" w14:textId="13B2DDAE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189F527F" w14:textId="0888B45B" w:rsidR="00350531" w:rsidRPr="00EE1BB8" w:rsidRDefault="725A9C0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Starter after this is made for students to try incorrect topics again, having had the support of the stepped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answers  and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any independent learning.</w:t>
            </w:r>
          </w:p>
          <w:p w14:paraId="038B00D7" w14:textId="5CFEAB8F" w:rsidR="00350531" w:rsidRPr="00EE1BB8" w:rsidRDefault="00350531" w:rsidP="24E9C542">
            <w:pPr>
              <w:pStyle w:val="ListParagraph"/>
              <w:ind w:left="0"/>
              <w:rPr>
                <w:rFonts w:ascii="Century Gothic" w:hAnsi="Century Gothic"/>
                <w:lang w:val="en-US"/>
              </w:rPr>
            </w:pPr>
          </w:p>
        </w:tc>
        <w:tc>
          <w:tcPr>
            <w:tcW w:w="2670" w:type="dxa"/>
          </w:tcPr>
          <w:p w14:paraId="519A7E8C" w14:textId="5D96A70D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Weekly Exit tickets via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microsoft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forms</w:t>
            </w:r>
          </w:p>
          <w:p w14:paraId="6BB298A2" w14:textId="0EEB16CA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0FE73217" w14:textId="0EEB16CA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Set of questions based on recall starters.</w:t>
            </w:r>
          </w:p>
          <w:p w14:paraId="53FCB550" w14:textId="0EEB16CA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75953138" w14:textId="0EEB16CA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Instant feedback given with stepped answers &amp; link to Hegarty Maths tasks for independent learning.</w:t>
            </w:r>
          </w:p>
          <w:p w14:paraId="32DE0C41" w14:textId="0EEB16CA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5E1F9934" w14:textId="0EEB16CA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Starter after this is made for students to try incorrect topics again, having had the support of the stepped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answers  and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any independent learning.</w:t>
            </w:r>
          </w:p>
          <w:p w14:paraId="06ABF660" w14:textId="0EEB16CA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40" w:type="dxa"/>
          </w:tcPr>
          <w:p w14:paraId="69ABFAC9" w14:textId="5D96A70D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Weekly Exit tickets via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microsoft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forms</w:t>
            </w:r>
          </w:p>
          <w:p w14:paraId="2E6CC04A" w14:textId="3D46C587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055BDAAF" w14:textId="5FCC25A8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Set of questions based on recall starters.</w:t>
            </w:r>
          </w:p>
          <w:p w14:paraId="14156B31" w14:textId="36BBE4E1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53936E96" w14:textId="65796191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Instant feedback given with stepped answers &amp; link to Hegarty Maths tasks for independent learning.</w:t>
            </w:r>
          </w:p>
          <w:p w14:paraId="4615E41C" w14:textId="5AD62D50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0CF6A4C0" w14:textId="643E9264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Starter after this is made for students to try incorrect topics again, having had the support of the stepped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answers  and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any independent learning.</w:t>
            </w:r>
          </w:p>
          <w:p w14:paraId="0E17722E" w14:textId="13080EA3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7A3EED24" w14:textId="5D96A70D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Weekly Exit tickets via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microsoft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forms</w:t>
            </w:r>
          </w:p>
          <w:p w14:paraId="107444A9" w14:textId="3D46C587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7EC02988" w14:textId="5FCC25A8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Set of questions based on recall starters.</w:t>
            </w:r>
          </w:p>
          <w:p w14:paraId="412E9F2C" w14:textId="36BBE4E1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0F67E867" w14:textId="65796191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Instant feedback given with stepped answers &amp; link to Hegarty Maths tasks for independent learning.</w:t>
            </w:r>
          </w:p>
          <w:p w14:paraId="7D738DDE" w14:textId="5AD62D50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3D55E668" w14:textId="643E9264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Starter after this is made for students to try incorrect topics again, having had the support of the stepped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answers  and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any independent learning.</w:t>
            </w:r>
          </w:p>
          <w:p w14:paraId="3484161E" w14:textId="61F79221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4175024B" w14:textId="5D96A70D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Weekly Exit tickets via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microsoft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forms</w:t>
            </w:r>
          </w:p>
          <w:p w14:paraId="345FE852" w14:textId="3D46C587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31EB5CA0" w14:textId="5FCC25A8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Set of questions based on recall starters.</w:t>
            </w:r>
          </w:p>
          <w:p w14:paraId="6F4BA555" w14:textId="36BBE4E1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4D06C114" w14:textId="65796191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Instant feedback given with stepped answers &amp; link to Hegarty Maths tasks for independent learning.</w:t>
            </w:r>
          </w:p>
          <w:p w14:paraId="03A6B0B6" w14:textId="5AD62D50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181AAAD9" w14:textId="643E9264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Starter after this is made for students to try incorrect topics again, having had the support of the stepped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answers  and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any independent learning.</w:t>
            </w:r>
          </w:p>
          <w:p w14:paraId="4A515AB5" w14:textId="63D80502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2BF8AD14" w14:textId="5D96A70D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Weekly Exit tickets via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microsoft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forms</w:t>
            </w:r>
          </w:p>
          <w:p w14:paraId="63308E54" w14:textId="3D46C587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7B8FC073" w14:textId="51FBE0AA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Set of questions based on recall starters.</w:t>
            </w:r>
          </w:p>
          <w:p w14:paraId="7B7BDD86" w14:textId="51FBE0AA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271E7050" w14:textId="7A03A3B1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Instant feedback given with stepped answers &amp; link to Hegarty </w:t>
            </w:r>
            <w:r w:rsidRPr="00EE1BB8">
              <w:rPr>
                <w:rFonts w:ascii="Century Gothic" w:hAnsi="Century Gothic"/>
                <w:lang w:val="en-US"/>
              </w:rPr>
              <w:lastRenderedPageBreak/>
              <w:t>Maths tasks for independent learning.</w:t>
            </w:r>
          </w:p>
          <w:p w14:paraId="6FB9DEAA" w14:textId="00E146D0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  <w:p w14:paraId="055FD99E" w14:textId="643E9264" w:rsidR="00350531" w:rsidRPr="00EE1BB8" w:rsidRDefault="041732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Starter after this is made for students to try incorrect topics again, having had the support of the stepped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answers  and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any independent learning.</w:t>
            </w:r>
          </w:p>
          <w:p w14:paraId="2E11BB7B" w14:textId="4795FAD3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</w:tr>
      <w:tr w:rsidR="00350531" w:rsidRPr="00EE1BB8" w14:paraId="414372D6" w14:textId="77777777" w:rsidTr="12B9990D">
        <w:trPr>
          <w:trHeight w:val="396"/>
        </w:trPr>
        <w:tc>
          <w:tcPr>
            <w:tcW w:w="1215" w:type="dxa"/>
          </w:tcPr>
          <w:p w14:paraId="5E1B3009" w14:textId="77777777" w:rsidR="00350531" w:rsidRPr="00EE1BB8" w:rsidRDefault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Biology</w:t>
            </w:r>
          </w:p>
        </w:tc>
        <w:tc>
          <w:tcPr>
            <w:tcW w:w="2580" w:type="dxa"/>
          </w:tcPr>
          <w:p w14:paraId="794C0B30" w14:textId="3FA481E3" w:rsidR="00350531" w:rsidRPr="00EE1BB8" w:rsidRDefault="240E077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Reproduction</w:t>
            </w:r>
          </w:p>
          <w:p w14:paraId="65CE4C2D" w14:textId="0248795C" w:rsidR="00350531" w:rsidRPr="00EE1BB8" w:rsidRDefault="7F4FD8F5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of previous knowledge and retrieval practice throughout</w:t>
            </w:r>
          </w:p>
          <w:p w14:paraId="4975075B" w14:textId="01E191A7" w:rsidR="00350531" w:rsidRPr="00EE1BB8" w:rsidRDefault="39E2BE63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Linking learning with PSHE</w:t>
            </w:r>
          </w:p>
          <w:p w14:paraId="76A99DC7" w14:textId="458677F7" w:rsidR="00350531" w:rsidRPr="00EE1BB8" w:rsidRDefault="39E2BE63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Teacher guided learning to develop knowledge and understanding</w:t>
            </w:r>
          </w:p>
          <w:p w14:paraId="540EC0A1" w14:textId="16BC3049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70" w:type="dxa"/>
          </w:tcPr>
          <w:p w14:paraId="66CF7AEE" w14:textId="4118DE02" w:rsidR="00350531" w:rsidRPr="00EE1BB8" w:rsidRDefault="240E077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Variation</w:t>
            </w:r>
          </w:p>
          <w:p w14:paraId="0E06C7A4" w14:textId="57BF4C3B" w:rsidR="00350531" w:rsidRPr="00EE1BB8" w:rsidRDefault="2E201B05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of previous knowledge and retrieval practice throughout</w:t>
            </w:r>
          </w:p>
          <w:p w14:paraId="0D363C91" w14:textId="2652FD41" w:rsidR="00350531" w:rsidRPr="00EE1BB8" w:rsidRDefault="7B2FA017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Teacher guided learning to develop knowledge and understanding of variation</w:t>
            </w:r>
          </w:p>
          <w:p w14:paraId="5500C7E3" w14:textId="7FCAEE26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40" w:type="dxa"/>
          </w:tcPr>
          <w:p w14:paraId="428075C9" w14:textId="2E694678" w:rsidR="00350531" w:rsidRPr="00EE1BB8" w:rsidRDefault="240E077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B2 - Cells and Control</w:t>
            </w:r>
          </w:p>
          <w:p w14:paraId="576788BE" w14:textId="2DE12F65" w:rsidR="00350531" w:rsidRPr="00EE1BB8" w:rsidRDefault="754D3BD5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of previous knowledge</w:t>
            </w:r>
            <w:r w:rsidR="2AC4BE3E" w:rsidRPr="00EE1BB8">
              <w:rPr>
                <w:rFonts w:ascii="Century Gothic" w:hAnsi="Century Gothic"/>
                <w:lang w:val="en-US"/>
              </w:rPr>
              <w:t xml:space="preserve"> and retrieval practice throughout</w:t>
            </w:r>
          </w:p>
          <w:p w14:paraId="1A0142C8" w14:textId="6B800E5F" w:rsidR="00350531" w:rsidRPr="00EE1BB8" w:rsidRDefault="754D3BD5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Teacher guided learning to develop knowledge and understanding of </w:t>
            </w:r>
            <w:r w:rsidR="72970638" w:rsidRPr="00EE1BB8">
              <w:rPr>
                <w:rFonts w:ascii="Century Gothic" w:hAnsi="Century Gothic"/>
                <w:lang w:val="en-US"/>
              </w:rPr>
              <w:t>cell division, growth of organisms and the nervous system</w:t>
            </w:r>
          </w:p>
        </w:tc>
        <w:tc>
          <w:tcPr>
            <w:tcW w:w="2565" w:type="dxa"/>
          </w:tcPr>
          <w:p w14:paraId="6D9055D7" w14:textId="186F52C5" w:rsidR="00350531" w:rsidRPr="00EE1BB8" w:rsidRDefault="240E077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B3</w:t>
            </w:r>
            <w:r w:rsidR="6D247A0D" w:rsidRPr="00EE1BB8">
              <w:rPr>
                <w:rFonts w:ascii="Century Gothic" w:hAnsi="Century Gothic"/>
                <w:lang w:val="en-US"/>
              </w:rPr>
              <w:t xml:space="preserve"> – </w:t>
            </w:r>
            <w:r w:rsidRPr="00EE1BB8">
              <w:rPr>
                <w:rFonts w:ascii="Century Gothic" w:hAnsi="Century Gothic"/>
                <w:lang w:val="en-US"/>
              </w:rPr>
              <w:t>Genetics</w:t>
            </w:r>
          </w:p>
          <w:p w14:paraId="45661651" w14:textId="72A1F615" w:rsidR="00350531" w:rsidRPr="00EE1BB8" w:rsidRDefault="6D247A0D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of previous knowledge and retrieval practice throughout</w:t>
            </w:r>
          </w:p>
          <w:p w14:paraId="04023A68" w14:textId="5F2E5664" w:rsidR="00350531" w:rsidRPr="00EE1BB8" w:rsidRDefault="6D247A0D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Teacher guided learning to develop knowledge and understanding of genetics</w:t>
            </w:r>
          </w:p>
          <w:p w14:paraId="3D6BBB0A" w14:textId="511C42A5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4DDD67F2" w14:textId="6E8FBF9F" w:rsidR="00350531" w:rsidRPr="00EE1BB8" w:rsidRDefault="240E077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B8 – Exchange and Transport</w:t>
            </w:r>
          </w:p>
          <w:p w14:paraId="5C597609" w14:textId="1DED9E2E" w:rsidR="00350531" w:rsidRPr="00EE1BB8" w:rsidRDefault="2DF0C89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-Assessment of previous knowledge and retrieval practice throughout</w:t>
            </w:r>
          </w:p>
          <w:p w14:paraId="707260A6" w14:textId="4B7FC283" w:rsidR="00350531" w:rsidRPr="00EE1BB8" w:rsidRDefault="2DF0C89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-Teacher guided learning to develop knowledge and understanding of the heart, lungs and respiration.</w:t>
            </w:r>
          </w:p>
          <w:p w14:paraId="68F333F0" w14:textId="1A67B0DF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551C7F10" w14:textId="5AFE5323" w:rsidR="00350531" w:rsidRPr="00EE1BB8" w:rsidRDefault="6CBBAAB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Class teachers will be setting two pieces of FAR assessed work before February half-term. These will be based on exam questions for KS4. All will be differentiated (not the same across all classes).</w:t>
            </w:r>
          </w:p>
        </w:tc>
      </w:tr>
      <w:tr w:rsidR="00350531" w:rsidRPr="00EE1BB8" w14:paraId="44A66FB7" w14:textId="77777777" w:rsidTr="12B9990D">
        <w:trPr>
          <w:trHeight w:val="396"/>
        </w:trPr>
        <w:tc>
          <w:tcPr>
            <w:tcW w:w="1215" w:type="dxa"/>
          </w:tcPr>
          <w:p w14:paraId="53995668" w14:textId="77777777" w:rsidR="00350531" w:rsidRPr="00EE1BB8" w:rsidRDefault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Chemistry</w:t>
            </w:r>
          </w:p>
        </w:tc>
        <w:tc>
          <w:tcPr>
            <w:tcW w:w="2580" w:type="dxa"/>
          </w:tcPr>
          <w:p w14:paraId="1E3FE906" w14:textId="374BDF90" w:rsidR="00350531" w:rsidRPr="00EE1BB8" w:rsidRDefault="7AB9A70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Diffusion</w:t>
            </w:r>
          </w:p>
          <w:p w14:paraId="65565EFB" w14:textId="784C1D77" w:rsidR="00350531" w:rsidRPr="00EE1BB8" w:rsidRDefault="2562C8DB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Assessment of previous knowledge and retrieval practice throughout</w:t>
            </w:r>
          </w:p>
          <w:p w14:paraId="406BC45A" w14:textId="6D2306F5" w:rsidR="00350531" w:rsidRPr="00EE1BB8" w:rsidRDefault="2562C8DB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Teacher guided learning to develop knowledge and understanding</w:t>
            </w:r>
          </w:p>
          <w:p w14:paraId="3C94A561" w14:textId="1DAF7C8B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70" w:type="dxa"/>
          </w:tcPr>
          <w:p w14:paraId="622292DB" w14:textId="34A2095D" w:rsidR="00350531" w:rsidRPr="00EE1BB8" w:rsidRDefault="7AB9A70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Properties of Metals</w:t>
            </w:r>
          </w:p>
          <w:p w14:paraId="184282CE" w14:textId="34A2095D" w:rsidR="00350531" w:rsidRPr="00EE1BB8" w:rsidRDefault="07FAAD87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Assessment of previous knowledge and retrieval practice throughout</w:t>
            </w:r>
          </w:p>
          <w:p w14:paraId="2D110A17" w14:textId="0544B0C5" w:rsidR="00350531" w:rsidRPr="00EE1BB8" w:rsidRDefault="07FAAD87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Teacher guided learning to develop knowledge and understanding</w:t>
            </w:r>
          </w:p>
          <w:p w14:paraId="2D994CA9" w14:textId="34A2095D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40" w:type="dxa"/>
          </w:tcPr>
          <w:p w14:paraId="06B0CA88" w14:textId="50469553" w:rsidR="00350531" w:rsidRPr="00EE1BB8" w:rsidRDefault="74D0126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Rates of reaction</w:t>
            </w:r>
          </w:p>
          <w:p w14:paraId="0C82C3E7" w14:textId="50469553" w:rsidR="00350531" w:rsidRPr="00EE1BB8" w:rsidRDefault="447E9FCA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Assessment of previous knowledge and retrieval practice throughout</w:t>
            </w:r>
          </w:p>
          <w:p w14:paraId="6A215CFE" w14:textId="6F72DF92" w:rsidR="00350531" w:rsidRPr="00EE1BB8" w:rsidRDefault="447E9FCA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Teacher guided learning to develop knowledge and understanding </w:t>
            </w:r>
          </w:p>
          <w:p w14:paraId="6D1EC1BD" w14:textId="50469553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6F8AF2C1" w14:textId="28B02FE4" w:rsidR="00350531" w:rsidRPr="00EE1BB8" w:rsidRDefault="74D0126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Acids and alkalis and calculations</w:t>
            </w:r>
          </w:p>
          <w:p w14:paraId="252E43FE" w14:textId="60FDA929" w:rsidR="00350531" w:rsidRPr="00EE1BB8" w:rsidRDefault="2D8F61D5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Assessment of previous knowledge and retrieval practice throughout</w:t>
            </w:r>
          </w:p>
          <w:p w14:paraId="7F0AD153" w14:textId="74BFDEDC" w:rsidR="00350531" w:rsidRPr="00EE1BB8" w:rsidRDefault="2D8F61D5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Teacher guided learning to develop knowledge and understanding</w:t>
            </w:r>
          </w:p>
          <w:p w14:paraId="4FFB6167" w14:textId="00C85A0A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35884B57" w14:textId="6684B405" w:rsidR="00350531" w:rsidRPr="00EE1BB8" w:rsidRDefault="74D0126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Atmosphere</w:t>
            </w:r>
          </w:p>
          <w:p w14:paraId="0BA7B7ED" w14:textId="38BA6B04" w:rsidR="00350531" w:rsidRPr="00EE1BB8" w:rsidRDefault="7AC55D47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-Assessment of previous knowledge and retrieval practice throughout</w:t>
            </w:r>
          </w:p>
          <w:p w14:paraId="4621C8FA" w14:textId="59E59A69" w:rsidR="00350531" w:rsidRPr="00EE1BB8" w:rsidRDefault="7AC55D47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-Teacher guided learning to develop knowledge and understanding</w:t>
            </w:r>
          </w:p>
          <w:p w14:paraId="79D47C10" w14:textId="589200F3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67A8753C" w14:textId="6F93B0C4" w:rsidR="00350531" w:rsidRPr="00EE1BB8" w:rsidRDefault="29CD2ABA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Class teachers will be setting </w:t>
            </w: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two pieces of FAR assessed work before February half-term. These will be based on exam questions for KS4. </w:t>
            </w:r>
            <w:r w:rsidR="7F4068CC" w:rsidRPr="00EE1BB8">
              <w:rPr>
                <w:rFonts w:ascii="Century Gothic" w:hAnsi="Century Gothic"/>
                <w:lang w:val="en-US"/>
              </w:rPr>
              <w:t>A</w:t>
            </w:r>
            <w:r w:rsidRPr="00EE1BB8">
              <w:rPr>
                <w:rFonts w:ascii="Century Gothic" w:hAnsi="Century Gothic"/>
                <w:lang w:val="en-US"/>
              </w:rPr>
              <w:t>ll will be differentiated (not the same across all classes).</w:t>
            </w:r>
          </w:p>
        </w:tc>
      </w:tr>
      <w:tr w:rsidR="00350531" w:rsidRPr="00EE1BB8" w14:paraId="52E184AB" w14:textId="77777777" w:rsidTr="12B9990D">
        <w:trPr>
          <w:trHeight w:val="396"/>
        </w:trPr>
        <w:tc>
          <w:tcPr>
            <w:tcW w:w="1215" w:type="dxa"/>
          </w:tcPr>
          <w:p w14:paraId="40188F0E" w14:textId="77777777" w:rsidR="00350531" w:rsidRPr="00EE1BB8" w:rsidRDefault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Physics</w:t>
            </w:r>
          </w:p>
        </w:tc>
        <w:tc>
          <w:tcPr>
            <w:tcW w:w="2580" w:type="dxa"/>
          </w:tcPr>
          <w:p w14:paraId="71C4FD9A" w14:textId="2B5328C2" w:rsidR="00350531" w:rsidRPr="00EE1BB8" w:rsidRDefault="468CC07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Electrical Circuits</w:t>
            </w:r>
          </w:p>
          <w:p w14:paraId="2C544A8A" w14:textId="784C1D77" w:rsidR="00350531" w:rsidRPr="00EE1BB8" w:rsidRDefault="7050A8B2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of previous knowledge and retrieval practice throughout</w:t>
            </w:r>
          </w:p>
          <w:p w14:paraId="0E7CB028" w14:textId="6D2306F5" w:rsidR="00350531" w:rsidRPr="00EE1BB8" w:rsidRDefault="7050A8B2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Teacher guided learning to develop knowledge and understanding</w:t>
            </w:r>
          </w:p>
          <w:p w14:paraId="0934E22F" w14:textId="69B3D156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70" w:type="dxa"/>
          </w:tcPr>
          <w:p w14:paraId="63128EC5" w14:textId="57662EB4" w:rsidR="00350531" w:rsidRPr="00EE1BB8" w:rsidRDefault="468CC07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Particle Model</w:t>
            </w:r>
          </w:p>
          <w:p w14:paraId="50D3D422" w14:textId="784C1D77" w:rsidR="00350531" w:rsidRPr="00EE1BB8" w:rsidRDefault="6296072C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of previous knowledge and retrieval practice throughout</w:t>
            </w:r>
          </w:p>
          <w:p w14:paraId="7C3ABBB0" w14:textId="6D2306F5" w:rsidR="00350531" w:rsidRPr="00EE1BB8" w:rsidRDefault="6296072C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Teacher guided learning to develop knowledge and understanding</w:t>
            </w:r>
          </w:p>
          <w:p w14:paraId="4CD5CD3C" w14:textId="78733B11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40" w:type="dxa"/>
          </w:tcPr>
          <w:p w14:paraId="323ED29C" w14:textId="5464804F" w:rsidR="00350531" w:rsidRPr="00EE1BB8" w:rsidRDefault="690B49EB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Energy</w:t>
            </w:r>
          </w:p>
          <w:p w14:paraId="211EBE9D" w14:textId="784C1D77" w:rsidR="00350531" w:rsidRPr="00EE1BB8" w:rsidRDefault="4B0B9D51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of previous knowledge and retrieval practice throughout</w:t>
            </w:r>
          </w:p>
          <w:p w14:paraId="22E77FBD" w14:textId="6D2306F5" w:rsidR="00350531" w:rsidRPr="00EE1BB8" w:rsidRDefault="4B0B9D51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Teacher guided learning to develop knowledge and understanding</w:t>
            </w:r>
          </w:p>
          <w:p w14:paraId="412F5E6C" w14:textId="70F89577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4500B518" w14:textId="5F389EA9" w:rsidR="00350531" w:rsidRPr="00EE1BB8" w:rsidRDefault="690B49EB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Forces and their effects</w:t>
            </w:r>
          </w:p>
          <w:p w14:paraId="0337FD8F" w14:textId="5F389EA9" w:rsidR="00350531" w:rsidRPr="00EE1BB8" w:rsidRDefault="1B07DBF7" w:rsidP="1584F915">
            <w:pPr>
              <w:pStyle w:val="ListParagraph"/>
              <w:numPr>
                <w:ilvl w:val="0"/>
                <w:numId w:val="2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of previous knowledge and retrieval practice throughout</w:t>
            </w:r>
          </w:p>
          <w:p w14:paraId="291875B7" w14:textId="5F389EA9" w:rsidR="00350531" w:rsidRPr="00EE1BB8" w:rsidRDefault="1B07DBF7" w:rsidP="00023353">
            <w:pPr>
              <w:pStyle w:val="ListParagraph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Teacher guided learning to develop knowledge and understanding</w:t>
            </w:r>
          </w:p>
          <w:p w14:paraId="51463717" w14:textId="5F389EA9" w:rsidR="00350531" w:rsidRPr="00EE1BB8" w:rsidRDefault="00350531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5CDA3F69" w14:textId="7A4C0EED" w:rsidR="00350531" w:rsidRPr="00EE1BB8" w:rsidRDefault="690B49EB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Particles</w:t>
            </w:r>
          </w:p>
          <w:p w14:paraId="5EDD4332" w14:textId="38BA6B04" w:rsidR="00350531" w:rsidRPr="00EE1BB8" w:rsidRDefault="6FF018F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-Assessment of previous knowledge and retrieval practice throughout</w:t>
            </w:r>
          </w:p>
          <w:p w14:paraId="0DBC4FBD" w14:textId="59228968" w:rsidR="00350531" w:rsidRPr="00EE1BB8" w:rsidRDefault="6FF018F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-Teacher guided learning to develop knowledge and understanding</w:t>
            </w:r>
          </w:p>
        </w:tc>
        <w:tc>
          <w:tcPr>
            <w:tcW w:w="2145" w:type="dxa"/>
          </w:tcPr>
          <w:p w14:paraId="0C4BCC19" w14:textId="49CBD099" w:rsidR="00350531" w:rsidRPr="00EE1BB8" w:rsidRDefault="200A1229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Class teachers will be setting two pieces of FAR assessed work before February half-term. These will be based on exam questions for KS4</w:t>
            </w:r>
            <w:r w:rsidR="2284153A" w:rsidRPr="00EE1BB8">
              <w:rPr>
                <w:rFonts w:ascii="Century Gothic" w:hAnsi="Century Gothic"/>
                <w:lang w:val="en-US"/>
              </w:rPr>
              <w:t>. A</w:t>
            </w:r>
            <w:r w:rsidRPr="00EE1BB8">
              <w:rPr>
                <w:rFonts w:ascii="Century Gothic" w:hAnsi="Century Gothic"/>
                <w:lang w:val="en-US"/>
              </w:rPr>
              <w:t>ll will be differentiated (not the same across all classes).</w:t>
            </w:r>
          </w:p>
        </w:tc>
      </w:tr>
      <w:tr w:rsidR="005E76CD" w:rsidRPr="00EE1BB8" w14:paraId="2EFE970C" w14:textId="77777777" w:rsidTr="12B9990D">
        <w:trPr>
          <w:trHeight w:val="396"/>
        </w:trPr>
        <w:tc>
          <w:tcPr>
            <w:tcW w:w="1215" w:type="dxa"/>
          </w:tcPr>
          <w:p w14:paraId="30AB66B1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History</w:t>
            </w:r>
          </w:p>
        </w:tc>
        <w:tc>
          <w:tcPr>
            <w:tcW w:w="2580" w:type="dxa"/>
          </w:tcPr>
          <w:p w14:paraId="262A178F" w14:textId="3669820D" w:rsidR="005E76CD" w:rsidRPr="00EE1BB8" w:rsidRDefault="692EE3E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Knowledge checker questions at start of lesson </w:t>
            </w:r>
          </w:p>
          <w:p w14:paraId="5AB5F60B" w14:textId="29987DDE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E3940B6" w14:textId="32816E57" w:rsidR="005E76CD" w:rsidRPr="00EE1BB8" w:rsidRDefault="3A835A2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Rulers and Ruled Scheme of Learning</w:t>
            </w:r>
            <w:r w:rsidRPr="00EE1BB8">
              <w:rPr>
                <w:rFonts w:ascii="Century Gothic" w:hAnsi="Century Gothic"/>
                <w:lang w:val="en-US"/>
              </w:rPr>
              <w:t xml:space="preserve"> – </w:t>
            </w:r>
            <w:r w:rsidR="587AB1EB" w:rsidRPr="00EE1BB8">
              <w:rPr>
                <w:rFonts w:ascii="Century Gothic" w:hAnsi="Century Gothic"/>
                <w:lang w:val="en-US"/>
              </w:rPr>
              <w:t xml:space="preserve">examining </w:t>
            </w:r>
          </w:p>
          <w:p w14:paraId="319E9D7D" w14:textId="7F9C13D4" w:rsidR="005E76CD" w:rsidRPr="00EE1BB8" w:rsidRDefault="57797E0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T</w:t>
            </w:r>
            <w:r w:rsidR="587AB1EB" w:rsidRPr="00EE1BB8">
              <w:rPr>
                <w:rFonts w:ascii="Century Gothic" w:hAnsi="Century Gothic"/>
                <w:lang w:val="en-US"/>
              </w:rPr>
              <w:t xml:space="preserve">hemes like nature of power, role of the Medieval Church, Democracy and rights </w:t>
            </w:r>
          </w:p>
          <w:p w14:paraId="45D0CE36" w14:textId="593FC1A5" w:rsidR="005E76CD" w:rsidRPr="00EE1BB8" w:rsidRDefault="2B8429DE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Topics: </w:t>
            </w:r>
            <w:r w:rsidR="587AB1EB" w:rsidRPr="00EE1BB8">
              <w:rPr>
                <w:rFonts w:ascii="Century Gothic" w:hAnsi="Century Gothic"/>
                <w:lang w:val="en-US"/>
              </w:rPr>
              <w:t xml:space="preserve"> </w:t>
            </w:r>
            <w:r w:rsidR="3A835A21" w:rsidRPr="00EE1BB8">
              <w:rPr>
                <w:rFonts w:ascii="Century Gothic" w:hAnsi="Century Gothic"/>
                <w:lang w:val="en-US"/>
              </w:rPr>
              <w:t xml:space="preserve">Murder in the </w:t>
            </w:r>
            <w:r w:rsidR="07AA6DD2" w:rsidRPr="00EE1BB8">
              <w:rPr>
                <w:rFonts w:ascii="Century Gothic" w:hAnsi="Century Gothic"/>
                <w:lang w:val="en-US"/>
              </w:rPr>
              <w:t>Cathedral</w:t>
            </w:r>
            <w:r w:rsidR="3A835A21" w:rsidRPr="00EE1BB8">
              <w:rPr>
                <w:rFonts w:ascii="Century Gothic" w:hAnsi="Century Gothic"/>
                <w:lang w:val="en-US"/>
              </w:rPr>
              <w:t xml:space="preserve">, Interpretations of King John + </w:t>
            </w:r>
            <w:r w:rsidR="36DA29B8" w:rsidRPr="00EE1BB8">
              <w:rPr>
                <w:rFonts w:ascii="Century Gothic" w:hAnsi="Century Gothic"/>
                <w:lang w:val="en-US"/>
              </w:rPr>
              <w:t xml:space="preserve">assessment, </w:t>
            </w:r>
            <w:r w:rsidR="79F2136F" w:rsidRPr="00EE1BB8">
              <w:rPr>
                <w:rFonts w:ascii="Century Gothic" w:hAnsi="Century Gothic"/>
                <w:lang w:val="en-US"/>
              </w:rPr>
              <w:t xml:space="preserve">Black death and Peasants Revolt </w:t>
            </w:r>
          </w:p>
          <w:p w14:paraId="35DB089F" w14:textId="5F91447A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D0A1B6F" w14:textId="71FBE40D" w:rsidR="005E76CD" w:rsidRPr="00EE1BB8" w:rsidRDefault="6DFB3AC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Assessment tools like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Quizziz</w:t>
            </w:r>
            <w:proofErr w:type="spellEnd"/>
            <w:r w:rsidR="109DF64C" w:rsidRPr="00EE1BB8">
              <w:rPr>
                <w:rFonts w:ascii="Century Gothic" w:hAnsi="Century Gothic"/>
                <w:lang w:val="en-US"/>
              </w:rPr>
              <w:t xml:space="preserve"> / Microsoft Forms</w:t>
            </w:r>
            <w:r w:rsidRPr="00EE1BB8">
              <w:rPr>
                <w:rFonts w:ascii="Century Gothic" w:hAnsi="Century Gothic"/>
                <w:lang w:val="en-US"/>
              </w:rPr>
              <w:t xml:space="preserve"> to produce a breakdown of student understanding</w:t>
            </w:r>
            <w:r w:rsidR="19C3411A" w:rsidRPr="00EE1BB8">
              <w:rPr>
                <w:rFonts w:ascii="Century Gothic" w:hAnsi="Century Gothic"/>
                <w:lang w:val="en-US"/>
              </w:rPr>
              <w:t xml:space="preserve"> / gaps in </w:t>
            </w:r>
            <w:r w:rsidR="7BDF0E76" w:rsidRPr="00EE1BB8">
              <w:rPr>
                <w:rFonts w:ascii="Century Gothic" w:hAnsi="Century Gothic"/>
                <w:lang w:val="en-US"/>
              </w:rPr>
              <w:t>knowledge in</w:t>
            </w:r>
            <w:r w:rsidRPr="00EE1BB8">
              <w:rPr>
                <w:rFonts w:ascii="Century Gothic" w:hAnsi="Century Gothic"/>
                <w:lang w:val="en-US"/>
              </w:rPr>
              <w:t xml:space="preserve"> key areas </w:t>
            </w:r>
          </w:p>
          <w:p w14:paraId="5E1C34B0" w14:textId="3B8A9FF8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65965983" w14:textId="6B824730" w:rsidR="005E76CD" w:rsidRPr="00EE1BB8" w:rsidRDefault="778D89D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Key Assessed Pieces:</w:t>
            </w:r>
          </w:p>
          <w:p w14:paraId="108D3908" w14:textId="0EC3560E" w:rsidR="005E76CD" w:rsidRPr="00EE1BB8" w:rsidRDefault="778D89D2" w:rsidP="24E9C542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What made an effective Medieval Ruler? Peel explanation</w:t>
            </w:r>
          </w:p>
          <w:p w14:paraId="630A02CC" w14:textId="40032096" w:rsidR="005E76CD" w:rsidRPr="00EE1BB8" w:rsidRDefault="005E76CD" w:rsidP="24E9C542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</w:p>
          <w:p w14:paraId="706A4817" w14:textId="3E3DE281" w:rsidR="005E76CD" w:rsidRPr="00EE1BB8" w:rsidRDefault="778D89D2" w:rsidP="24E9C542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King John Interpretations Assessment – Does King John deserve to be remembered as the worst king in History?</w:t>
            </w:r>
          </w:p>
          <w:p w14:paraId="40F42245" w14:textId="55A5113A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A8F7496" w14:textId="2242E858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70" w:type="dxa"/>
          </w:tcPr>
          <w:p w14:paraId="3ED3F015" w14:textId="387B0740" w:rsidR="005E76CD" w:rsidRPr="00EE1BB8" w:rsidRDefault="5C279B2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Knowledge checker questions at start of lesson</w:t>
            </w:r>
          </w:p>
          <w:p w14:paraId="65E0105F" w14:textId="5DE59E0B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5FCFBF8" w14:textId="34D908F9" w:rsidR="005E76CD" w:rsidRPr="00EE1BB8" w:rsidRDefault="5C279B2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Why did WW1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became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a global conflict?  </w:t>
            </w:r>
          </w:p>
          <w:p w14:paraId="3776BD3B" w14:textId="00E2E806" w:rsidR="005E76CD" w:rsidRPr="00EE1BB8" w:rsidRDefault="0B6E606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Topics: How did WW1 begin? Life in the Trenches, A </w:t>
            </w:r>
            <w:r w:rsidR="57C476F0" w:rsidRPr="00EE1BB8">
              <w:rPr>
                <w:rFonts w:ascii="Century Gothic" w:hAnsi="Century Gothic"/>
                <w:lang w:val="en-US"/>
              </w:rPr>
              <w:t>soldier's</w:t>
            </w:r>
            <w:r w:rsidRPr="00EE1BB8">
              <w:rPr>
                <w:rFonts w:ascii="Century Gothic" w:hAnsi="Century Gothic"/>
                <w:lang w:val="en-US"/>
              </w:rPr>
              <w:t xml:space="preserve"> story – Walter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Tull,  Empire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Soldiers, Case Study: the Somme,  </w:t>
            </w:r>
            <w:r w:rsidR="2EC566EE" w:rsidRPr="00EE1BB8">
              <w:rPr>
                <w:rFonts w:ascii="Century Gothic" w:hAnsi="Century Gothic"/>
                <w:lang w:val="en-US"/>
              </w:rPr>
              <w:t>how</w:t>
            </w:r>
            <w:r w:rsidRPr="00EE1BB8">
              <w:rPr>
                <w:rFonts w:ascii="Century Gothic" w:hAnsi="Century Gothic"/>
                <w:lang w:val="en-US"/>
              </w:rPr>
              <w:t xml:space="preserve"> far did the war get w</w:t>
            </w:r>
            <w:r w:rsidR="3A443C4D" w:rsidRPr="00EE1BB8">
              <w:rPr>
                <w:rFonts w:ascii="Century Gothic" w:hAnsi="Century Gothic"/>
                <w:lang w:val="en-US"/>
              </w:rPr>
              <w:t>omen the vote?</w:t>
            </w:r>
          </w:p>
          <w:p w14:paraId="185ABC65" w14:textId="6070FE7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AFF66C6" w14:textId="1799CACF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9AFF309" w14:textId="4352EF2A" w:rsidR="005E76CD" w:rsidRPr="00EE1BB8" w:rsidRDefault="3A443C4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Assessment tools like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Quizziz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/ Microsoft Forms to produce a breakdown of student understanding / gaps in </w:t>
            </w:r>
            <w:r w:rsidR="2867B604" w:rsidRPr="00EE1BB8">
              <w:rPr>
                <w:rFonts w:ascii="Century Gothic" w:hAnsi="Century Gothic"/>
                <w:lang w:val="en-US"/>
              </w:rPr>
              <w:t>knowledge in</w:t>
            </w:r>
            <w:r w:rsidRPr="00EE1BB8">
              <w:rPr>
                <w:rFonts w:ascii="Century Gothic" w:hAnsi="Century Gothic"/>
                <w:lang w:val="en-US"/>
              </w:rPr>
              <w:t xml:space="preserve"> key areas</w:t>
            </w:r>
          </w:p>
          <w:p w14:paraId="43417D53" w14:textId="0DDB53C3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F921A12" w14:textId="3F657E51" w:rsidR="005E76CD" w:rsidRPr="00EE1BB8" w:rsidRDefault="2B87E2B6" w:rsidP="24E9C542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Key Assessed Pieces: Causes of WW1 and Interpretation work on life in the Trenches</w:t>
            </w:r>
          </w:p>
          <w:p w14:paraId="2A3FB155" w14:textId="0DDB53C3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C7861A1" w14:textId="1799CACF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40" w:type="dxa"/>
          </w:tcPr>
          <w:p w14:paraId="6A68D517" w14:textId="41C15E80" w:rsidR="005E76CD" w:rsidRPr="00EE1BB8" w:rsidRDefault="5C279B2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Knowledge checker questions at start of lesson</w:t>
            </w:r>
          </w:p>
          <w:p w14:paraId="60519448" w14:textId="4AFB80FD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392EF8C" w14:textId="711142F5" w:rsidR="005E76CD" w:rsidRPr="00EE1BB8" w:rsidRDefault="7E4E9D41" w:rsidP="24E9C542">
            <w:pPr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Crime and Punishment in Early Modern Britain</w:t>
            </w:r>
          </w:p>
          <w:p w14:paraId="62A17BF6" w14:textId="54BE1DCC" w:rsidR="005E76CD" w:rsidRPr="00EE1BB8" w:rsidRDefault="7E4E9D41" w:rsidP="24E9C542">
            <w:pPr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Topics include:</w:t>
            </w:r>
          </w:p>
          <w:p w14:paraId="2DC1EB69" w14:textId="57D28ECA" w:rsidR="005E76CD" w:rsidRPr="00EE1BB8" w:rsidRDefault="7E4E9D4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New definitions of crime like heresy, vagrancy. </w:t>
            </w:r>
          </w:p>
          <w:p w14:paraId="51337BA5" w14:textId="72163238" w:rsidR="005E76CD" w:rsidRPr="00EE1BB8" w:rsidRDefault="7E4E9D41" w:rsidP="24E9C542">
            <w:pPr>
              <w:rPr>
                <w:rFonts w:ascii="Century Gothic" w:hAnsi="Century Gothic"/>
                <w:lang w:val="en-US"/>
              </w:rPr>
            </w:pPr>
            <w:proofErr w:type="gramStart"/>
            <w:r w:rsidRPr="00EE1BB8">
              <w:rPr>
                <w:rFonts w:ascii="Century Gothic" w:hAnsi="Century Gothic"/>
                <w:lang w:val="en-US"/>
              </w:rPr>
              <w:t>New  law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enforcement techniques and means of trial and punishment </w:t>
            </w:r>
          </w:p>
          <w:p w14:paraId="5C7F84C8" w14:textId="56368954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56086D45" w14:textId="2610F38F" w:rsidR="005E76CD" w:rsidRPr="00EE1BB8" w:rsidRDefault="2468FD74" w:rsidP="12B9990D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Year 9 - two marked work over half term Year </w:t>
            </w:r>
            <w:proofErr w:type="gramStart"/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+  </w:t>
            </w:r>
            <w:proofErr w:type="spellStart"/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Quizziz</w:t>
            </w:r>
            <w:proofErr w:type="spellEnd"/>
            <w:proofErr w:type="gramEnd"/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/ </w:t>
            </w:r>
            <w:r w:rsidR="04A5029C"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Microsoft</w:t>
            </w: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 forms - </w:t>
            </w: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explain Question – 12 marks - Explain why there were ‘new crimes’ during the period of 1500-1750 You may use the following in your answer Heresy, Vagrancy - You must also use information of your own 4-mark Change and continuity question </w:t>
            </w:r>
          </w:p>
          <w:p w14:paraId="0115EC1D" w14:textId="4DCC6F94" w:rsidR="005E76CD" w:rsidRPr="00EE1BB8" w:rsidRDefault="7E4E9D41" w:rsidP="24E9C542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+</w:t>
            </w:r>
          </w:p>
          <w:p w14:paraId="2F9D5304" w14:textId="6047B3F8" w:rsidR="005E76CD" w:rsidRPr="00EE1BB8" w:rsidRDefault="7E4E9D41" w:rsidP="24E9C542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12 </w:t>
            </w:r>
            <w:proofErr w:type="gramStart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marker</w:t>
            </w:r>
            <w:proofErr w:type="gramEnd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later in the term </w:t>
            </w:r>
          </w:p>
          <w:p w14:paraId="0C10390E" w14:textId="435787DE" w:rsidR="005E76CD" w:rsidRPr="00EE1BB8" w:rsidRDefault="7E4E9D41" w:rsidP="24E9C542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Explain why criminals were treated so harshly in the Early Modern period [12 marks] You may use the following in your answer: The Bloody Code </w:t>
            </w:r>
            <w:proofErr w:type="gramStart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The</w:t>
            </w:r>
            <w:proofErr w:type="gramEnd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Gunpowder Plot, 1605 You must information of your own</w:t>
            </w:r>
          </w:p>
          <w:p w14:paraId="21462DBD" w14:textId="6D39E69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1CB05FCA" w14:textId="3BE0079E" w:rsidR="005E76CD" w:rsidRPr="00EE1BB8" w:rsidRDefault="5C279B2C" w:rsidP="24E9C542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Knowledge checker questions at start of lesson</w:t>
            </w:r>
          </w:p>
          <w:p w14:paraId="2409F328" w14:textId="3193C61C" w:rsidR="005E76CD" w:rsidRPr="00EE1BB8" w:rsidRDefault="005E76CD" w:rsidP="24E9C542">
            <w:pPr>
              <w:jc w:val="center"/>
              <w:rPr>
                <w:rFonts w:ascii="Century Gothic" w:hAnsi="Century Gothic"/>
                <w:lang w:val="en-US"/>
              </w:rPr>
            </w:pPr>
          </w:p>
          <w:p w14:paraId="50EB4ABA" w14:textId="61CF72F0" w:rsidR="005E76CD" w:rsidRPr="00EE1BB8" w:rsidRDefault="36A137AE" w:rsidP="24E9C542">
            <w:pPr>
              <w:jc w:val="center"/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</w:t>
            </w:r>
            <w:r w:rsidRPr="00EE1BB8">
              <w:rPr>
                <w:rFonts w:ascii="Century Gothic" w:hAnsi="Century Gothic"/>
                <w:u w:val="single"/>
                <w:lang w:val="en-US"/>
              </w:rPr>
              <w:t>he Early Elizabethans Paper 2</w:t>
            </w:r>
            <w:r w:rsidRPr="00EE1BB8">
              <w:rPr>
                <w:rFonts w:ascii="Century Gothic" w:hAnsi="Century Gothic"/>
                <w:lang w:val="en-US"/>
              </w:rPr>
              <w:t xml:space="preserve"> </w:t>
            </w:r>
          </w:p>
          <w:p w14:paraId="0A0E69F6" w14:textId="6FE268D0" w:rsidR="005E76CD" w:rsidRPr="00EE1BB8" w:rsidRDefault="36A137AE" w:rsidP="24E9C542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Topics include:</w:t>
            </w:r>
          </w:p>
          <w:p w14:paraId="51D564A6" w14:textId="367D3EC6" w:rsidR="005E76CD" w:rsidRPr="00EE1BB8" w:rsidRDefault="36A137AE" w:rsidP="24E9C542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The Northern Rebellion, The threat and eventual execution of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MQOS,  Catholic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conspiracies and the threat from abroad including the Spanish Armada</w:t>
            </w:r>
          </w:p>
          <w:p w14:paraId="34757BB7" w14:textId="3A5B050D" w:rsidR="005E76CD" w:rsidRPr="00EE1BB8" w:rsidRDefault="005E76CD" w:rsidP="24E9C542">
            <w:pPr>
              <w:jc w:val="center"/>
              <w:rPr>
                <w:rFonts w:ascii="Century Gothic" w:hAnsi="Century Gothic"/>
                <w:lang w:val="en-US"/>
              </w:rPr>
            </w:pPr>
          </w:p>
          <w:p w14:paraId="0C893407" w14:textId="10BC15CD" w:rsidR="005E76CD" w:rsidRPr="00EE1BB8" w:rsidRDefault="7B2EBB51" w:rsidP="24E9C542">
            <w:pPr>
              <w:jc w:val="center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Assessment tools like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Quizziz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/ Microsoft Forms to produce a breakdown of student understanding / gaps in </w:t>
            </w:r>
            <w:r w:rsidR="25332FBE" w:rsidRPr="00EE1BB8">
              <w:rPr>
                <w:rFonts w:ascii="Century Gothic" w:hAnsi="Century Gothic"/>
                <w:lang w:val="en-US"/>
              </w:rPr>
              <w:t>knowledge in</w:t>
            </w:r>
            <w:r w:rsidRPr="00EE1BB8">
              <w:rPr>
                <w:rFonts w:ascii="Century Gothic" w:hAnsi="Century Gothic"/>
                <w:lang w:val="en-US"/>
              </w:rPr>
              <w:t xml:space="preserve"> key areas</w:t>
            </w:r>
          </w:p>
          <w:p w14:paraId="1A00A169" w14:textId="393CF4FF" w:rsidR="005E76CD" w:rsidRPr="00EE1BB8" w:rsidRDefault="005E76CD" w:rsidP="24E9C542">
            <w:pPr>
              <w:jc w:val="center"/>
              <w:rPr>
                <w:rFonts w:ascii="Century Gothic" w:hAnsi="Century Gothic"/>
                <w:lang w:val="en-US"/>
              </w:rPr>
            </w:pPr>
          </w:p>
          <w:p w14:paraId="51F2FCCF" w14:textId="5CDFFA2E" w:rsidR="005E76CD" w:rsidRPr="00EE1BB8" w:rsidRDefault="005E76CD" w:rsidP="24E9C542">
            <w:pPr>
              <w:jc w:val="center"/>
              <w:rPr>
                <w:rFonts w:ascii="Century Gothic" w:hAnsi="Century Gothic"/>
                <w:lang w:val="en-US"/>
              </w:rPr>
            </w:pPr>
          </w:p>
          <w:p w14:paraId="5DA288BC" w14:textId="29319A7E" w:rsidR="005E76CD" w:rsidRPr="00EE1BB8" w:rsidRDefault="6EF4EFF3" w:rsidP="24E9C542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Year 10 as above and two pieces marked -</w:t>
            </w:r>
          </w:p>
          <w:p w14:paraId="3A2353EB" w14:textId="4B053726" w:rsidR="005E76CD" w:rsidRPr="00EE1BB8" w:rsidRDefault="6EF4EFF3" w:rsidP="24E9C542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4 </w:t>
            </w:r>
            <w:proofErr w:type="gramStart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marker</w:t>
            </w:r>
            <w:proofErr w:type="gramEnd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and 16 marker </w:t>
            </w:r>
          </w:p>
          <w:p w14:paraId="09801757" w14:textId="218B00D9" w:rsidR="005E76CD" w:rsidRPr="00EE1BB8" w:rsidRDefault="6EF4EFF3" w:rsidP="24E9C542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6-mark practice question ‘Elizabeth’s excommunication was the most serious threat to Elizabeth’s rule in the years 1570-87 – How far do you agree?</w:t>
            </w:r>
          </w:p>
          <w:p w14:paraId="739C5494" w14:textId="2C2E3C29" w:rsidR="005E76CD" w:rsidRPr="00EE1BB8" w:rsidRDefault="005E76CD" w:rsidP="24E9C542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</w:p>
          <w:p w14:paraId="3E57D639" w14:textId="10FC87DB" w:rsidR="005E76CD" w:rsidRPr="00EE1BB8" w:rsidRDefault="6EF4EFF3" w:rsidP="24E9C542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12 Marker: Explain why Mary, Queen of Scots was executed in 1587 You may use the following in your answer: • Francis </w:t>
            </w:r>
            <w:proofErr w:type="spellStart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Walsingham</w:t>
            </w:r>
            <w:proofErr w:type="spellEnd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</w:t>
            </w:r>
          </w:p>
          <w:p w14:paraId="1C5573BE" w14:textId="4217CFC3" w:rsidR="005E76CD" w:rsidRPr="00EE1BB8" w:rsidRDefault="6EF4EFF3" w:rsidP="24E9C542">
            <w:pPr>
              <w:jc w:val="center"/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• Babington Plot </w:t>
            </w:r>
          </w:p>
        </w:tc>
        <w:tc>
          <w:tcPr>
            <w:tcW w:w="2145" w:type="dxa"/>
          </w:tcPr>
          <w:p w14:paraId="334C1A6B" w14:textId="7B7BD761" w:rsidR="005E76CD" w:rsidRPr="00EE1BB8" w:rsidRDefault="5C279B2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Knowledge checker questions at start of lesson</w:t>
            </w:r>
          </w:p>
          <w:p w14:paraId="231FEF29" w14:textId="7848EEF9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07E71FB1" w14:textId="4BD74261" w:rsidR="005E76CD" w:rsidRPr="00EE1BB8" w:rsidRDefault="22C0D70F" w:rsidP="24E9C542">
            <w:pPr>
              <w:jc w:val="center"/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Paper 3 – Weimar and Nazi Germany</w:t>
            </w:r>
            <w:r w:rsidRPr="00EE1BB8">
              <w:rPr>
                <w:rFonts w:ascii="Century Gothic" w:hAnsi="Century Gothic"/>
                <w:lang w:val="en-US"/>
              </w:rPr>
              <w:t xml:space="preserve"> </w:t>
            </w:r>
          </w:p>
          <w:p w14:paraId="6937E7A5" w14:textId="4BD74261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F8524D9" w14:textId="5854C33A" w:rsidR="005E76CD" w:rsidRPr="00EE1BB8" w:rsidRDefault="22C0D70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Unit 2 How did Hitler become Chancellor in 1933? </w:t>
            </w:r>
          </w:p>
          <w:p w14:paraId="2E2B2F71" w14:textId="209762BD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4EDD42A6" w14:textId="2AA3B629" w:rsidR="005E76CD" w:rsidRPr="00EE1BB8" w:rsidRDefault="22C0D70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Topic include: </w:t>
            </w:r>
          </w:p>
          <w:p w14:paraId="16B1375F" w14:textId="232D38F3" w:rsidR="005E76CD" w:rsidRPr="00EE1BB8" w:rsidRDefault="22C0D70F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I</w:t>
            </w: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mpact of the WSC, How the Nazi’s gained support from 1929 onward, How Hitler consolidated </w:t>
            </w:r>
            <w:r w:rsidR="3E83532E" w:rsidRPr="00EE1BB8">
              <w:rPr>
                <w:rFonts w:ascii="Century Gothic" w:hAnsi="Century Gothic"/>
                <w:sz w:val="20"/>
                <w:szCs w:val="20"/>
                <w:lang w:val="en-US"/>
              </w:rPr>
              <w:t>his power</w:t>
            </w:r>
            <w:r w:rsidR="666FA0B2" w:rsidRPr="00EE1BB8">
              <w:rPr>
                <w:rFonts w:ascii="Century Gothic" w:hAnsi="Century Gothic"/>
                <w:sz w:val="20"/>
                <w:szCs w:val="20"/>
                <w:lang w:val="en-US"/>
              </w:rPr>
              <w:t>, night of the Long Knives etc</w:t>
            </w:r>
          </w:p>
          <w:p w14:paraId="044EAABF" w14:textId="6E2316C3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B0686A7" w14:textId="17EACA78" w:rsidR="005E76CD" w:rsidRPr="00EE1BB8" w:rsidRDefault="666FA0B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t>Assessment tools</w:t>
            </w: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like </w:t>
            </w:r>
            <w:proofErr w:type="spellStart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Quizziz</w:t>
            </w:r>
            <w:proofErr w:type="spellEnd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/ Microsoft Forms to produce a breakdown of student understanding / gaps in knowledge in key areas</w:t>
            </w:r>
          </w:p>
          <w:p w14:paraId="559505EC" w14:textId="695BCB5E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92B2CE3" w14:textId="49131E24" w:rsidR="005E76CD" w:rsidRPr="00EE1BB8" w:rsidRDefault="6C2AAEA6" w:rsidP="12B9990D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Year 11 – Knowledge checkers, </w:t>
            </w:r>
            <w:proofErr w:type="spellStart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quizziz</w:t>
            </w:r>
            <w:proofErr w:type="spellEnd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+ work marked 3 times over the half term with a focus on paper 3 interpretations questions as per the LIP </w:t>
            </w:r>
          </w:p>
          <w:p w14:paraId="2F4CA056" w14:textId="695BCB5E" w:rsidR="005E76CD" w:rsidRPr="00EE1BB8" w:rsidRDefault="005E76CD" w:rsidP="24E9C542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3D8B1978" w14:textId="695BCB5E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0F34A99" w14:textId="7A189BD0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090DAAE9" w14:textId="0596B5DB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6C3E9097" w14:textId="0155D55E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5FA129A" w14:textId="0430C403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5460FD3" w14:textId="73266571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702777EE" w14:textId="527ADC2D" w:rsidR="005E76CD" w:rsidRPr="00EE1BB8" w:rsidRDefault="0E7193C6" w:rsidP="24E9C542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  <w:proofErr w:type="spellStart"/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lastRenderedPageBreak/>
              <w:t>Yr</w:t>
            </w:r>
            <w:proofErr w:type="spellEnd"/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 7- 2 pieces of marked work over half term </w:t>
            </w:r>
            <w:r w:rsidR="6CD10B92"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Year 7 – </w:t>
            </w:r>
            <w:proofErr w:type="spellStart"/>
            <w:r w:rsidR="6CD10B92"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Quizziz</w:t>
            </w:r>
            <w:proofErr w:type="spellEnd"/>
            <w:r w:rsidR="0D1A636F"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 </w:t>
            </w:r>
            <w:r w:rsidR="6CD10B92"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/Forms quizzes/ What made an effective Medieval Ruler? Peel explanation</w:t>
            </w:r>
          </w:p>
          <w:p w14:paraId="135AAA33" w14:textId="40032096" w:rsidR="005E76CD" w:rsidRPr="00EE1BB8" w:rsidRDefault="005E76CD" w:rsidP="24E9C542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</w:p>
          <w:p w14:paraId="54B89818" w14:textId="280759E7" w:rsidR="005E76CD" w:rsidRPr="00EE1BB8" w:rsidRDefault="6CD10B92" w:rsidP="24E9C542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King John Interpretations Assessment – Does King John deserve to be remembered as the worst king in History? </w:t>
            </w:r>
          </w:p>
          <w:p w14:paraId="0ACF6B8F" w14:textId="79887FEA" w:rsidR="005E76CD" w:rsidRPr="00EE1BB8" w:rsidRDefault="005E76CD" w:rsidP="24E9C542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</w:p>
          <w:p w14:paraId="3EB29518" w14:textId="0C884B87" w:rsidR="005E76CD" w:rsidRPr="00EE1BB8" w:rsidRDefault="58502770" w:rsidP="24E9C542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Year 8</w:t>
            </w:r>
            <w:r w:rsidR="75FFC985"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 -</w:t>
            </w: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 2 pieces </w:t>
            </w:r>
            <w:r w:rsidR="4C281ECE"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of marked</w:t>
            </w: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 work over half term + </w:t>
            </w:r>
            <w:proofErr w:type="spellStart"/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Quizziz</w:t>
            </w:r>
            <w:proofErr w:type="spellEnd"/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/Forms quizzes</w:t>
            </w:r>
            <w:r w:rsidR="272B19F6"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 - Causes of WW1 and Interpretation work on life in the Trenches</w:t>
            </w:r>
          </w:p>
          <w:p w14:paraId="25B69E51" w14:textId="6149A7BC" w:rsidR="005E76CD" w:rsidRPr="00EE1BB8" w:rsidRDefault="005E76CD" w:rsidP="24E9C542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</w:p>
          <w:p w14:paraId="5ADC18B8" w14:textId="08EE9BD8" w:rsidR="005E76CD" w:rsidRPr="00EE1BB8" w:rsidRDefault="58BAF8A2" w:rsidP="12B9990D">
            <w:pPr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Year 9 - two marked work over half term Year + </w:t>
            </w:r>
            <w:proofErr w:type="spellStart"/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Quizziz</w:t>
            </w:r>
            <w:proofErr w:type="spellEnd"/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/ </w:t>
            </w:r>
            <w:r w:rsidR="2236383A"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>Microsoft</w:t>
            </w:r>
            <w:r w:rsidRPr="00EE1BB8">
              <w:rPr>
                <w:rFonts w:ascii="Century Gothic" w:eastAsiaTheme="minorEastAsia" w:hAnsi="Century Gothic"/>
                <w:sz w:val="20"/>
                <w:szCs w:val="20"/>
                <w:lang w:val="en-US"/>
              </w:rPr>
              <w:t xml:space="preserve"> forms - </w:t>
            </w:r>
            <w:r w:rsidR="73E5EC3A"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explain Question – 12 marks </w:t>
            </w:r>
            <w:r w:rsidR="40CCEDDE"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- Explain</w:t>
            </w:r>
            <w:r w:rsidR="73E5EC3A"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why there were ‘new crimes’ during the period of 1500-1750 You may use the following in your answer Heresy, Vagrancy - You must also use information of your own 4-mark Change and continuity question </w:t>
            </w:r>
          </w:p>
          <w:p w14:paraId="716CD698" w14:textId="349B05AE" w:rsidR="005E76CD" w:rsidRPr="00EE1BB8" w:rsidRDefault="101283E7" w:rsidP="24E9C542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lastRenderedPageBreak/>
              <w:t>+</w:t>
            </w:r>
          </w:p>
          <w:p w14:paraId="68721661" w14:textId="700205DD" w:rsidR="005E76CD" w:rsidRPr="00EE1BB8" w:rsidRDefault="101283E7" w:rsidP="24E9C542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12 </w:t>
            </w:r>
            <w:proofErr w:type="gramStart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marker</w:t>
            </w:r>
            <w:proofErr w:type="gramEnd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later in the term </w:t>
            </w:r>
          </w:p>
          <w:p w14:paraId="626FC2B6" w14:textId="6BCA2C6F" w:rsidR="005E76CD" w:rsidRPr="00EE1BB8" w:rsidRDefault="101283E7" w:rsidP="24E9C542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Explain why criminals were treated so harshly in the Early Modern period [12 marks] You may use the following in your answer: The Bloody Code </w:t>
            </w:r>
            <w:proofErr w:type="gramStart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The</w:t>
            </w:r>
            <w:proofErr w:type="gramEnd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Gunpowder Plot, 1605 You must information of your own</w:t>
            </w:r>
          </w:p>
          <w:p w14:paraId="1FA41F0A" w14:textId="77666C89" w:rsidR="005E76CD" w:rsidRPr="00EE1BB8" w:rsidRDefault="005E76CD" w:rsidP="24E9C542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</w:p>
          <w:p w14:paraId="0196FDED" w14:textId="244BB021" w:rsidR="005E76CD" w:rsidRPr="00EE1BB8" w:rsidRDefault="375AE454" w:rsidP="24E9C542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use information of your own</w:t>
            </w:r>
          </w:p>
          <w:p w14:paraId="3003232B" w14:textId="5A2B8580" w:rsidR="005E76CD" w:rsidRPr="00EE1BB8" w:rsidRDefault="005E76CD" w:rsidP="24E9C542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</w:p>
          <w:p w14:paraId="2B190901" w14:textId="145349E7" w:rsidR="005E76CD" w:rsidRPr="00EE1BB8" w:rsidRDefault="5C6718B3" w:rsidP="24E9C542">
            <w:pPr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Year 11 – Knowledge checkers, </w:t>
            </w:r>
            <w:proofErr w:type="spellStart"/>
            <w:proofErr w:type="gramStart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>quizziz</w:t>
            </w:r>
            <w:proofErr w:type="spellEnd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 +</w:t>
            </w:r>
            <w:proofErr w:type="gramEnd"/>
            <w:r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 work marked 3 times over the half term with a focus on paper 3 int</w:t>
            </w:r>
            <w:r w:rsidR="667C6720" w:rsidRPr="00EE1BB8">
              <w:rPr>
                <w:rFonts w:ascii="Century Gothic" w:eastAsiaTheme="minorEastAsia" w:hAnsi="Century Gothic"/>
                <w:color w:val="000000" w:themeColor="text1"/>
                <w:sz w:val="20"/>
                <w:szCs w:val="20"/>
                <w:lang w:val="en-US"/>
              </w:rPr>
              <w:t xml:space="preserve">erpretations questions as per the LIP </w:t>
            </w:r>
          </w:p>
          <w:p w14:paraId="39646E69" w14:textId="6A5BDB92" w:rsidR="005E76CD" w:rsidRPr="00EE1BB8" w:rsidRDefault="005E76CD" w:rsidP="24E9C542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n-US"/>
              </w:rPr>
            </w:pPr>
          </w:p>
          <w:p w14:paraId="3BD9D64A" w14:textId="6A5BDB92" w:rsidR="005E76CD" w:rsidRPr="00EE1BB8" w:rsidRDefault="005E76CD" w:rsidP="24E9C542">
            <w:pPr>
              <w:rPr>
                <w:rFonts w:ascii="Century Gothic" w:eastAsia="Times New Roman" w:hAnsi="Century Gothic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76CD" w:rsidRPr="00EE1BB8" w14:paraId="3AAE59A4" w14:textId="77777777" w:rsidTr="12B9990D">
        <w:trPr>
          <w:trHeight w:val="396"/>
        </w:trPr>
        <w:tc>
          <w:tcPr>
            <w:tcW w:w="1215" w:type="dxa"/>
          </w:tcPr>
          <w:p w14:paraId="77F569BE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Geography</w:t>
            </w:r>
          </w:p>
        </w:tc>
        <w:tc>
          <w:tcPr>
            <w:tcW w:w="2580" w:type="dxa"/>
          </w:tcPr>
          <w:p w14:paraId="4FC0CA84" w14:textId="1D5D5D8C" w:rsidR="6859E196" w:rsidRPr="00EE1BB8" w:rsidRDefault="6859E196" w:rsidP="24E9C542">
            <w:pPr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Regular factual recall quizzes.</w:t>
            </w:r>
          </w:p>
          <w:p w14:paraId="1CABCC8D" w14:textId="6A0C43BD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3EFFFCBF" w14:textId="4FB55CFA" w:rsidR="005E76CD" w:rsidRPr="00EE1BB8" w:rsidRDefault="4009A54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Assessment point 1</w:t>
            </w:r>
            <w:r w:rsidRPr="00EE1BB8">
              <w:rPr>
                <w:rFonts w:ascii="Century Gothic" w:hAnsi="Century Gothic"/>
                <w:lang w:val="en-US"/>
              </w:rPr>
              <w:t xml:space="preserve"> – </w:t>
            </w:r>
            <w:r w:rsidR="6E6CAA04" w:rsidRPr="00EE1BB8">
              <w:rPr>
                <w:rFonts w:ascii="Century Gothic" w:hAnsi="Century Gothic"/>
                <w:lang w:val="en-US"/>
              </w:rPr>
              <w:t>Microsoft</w:t>
            </w:r>
            <w:r w:rsidRPr="00EE1BB8">
              <w:rPr>
                <w:rFonts w:ascii="Century Gothic" w:hAnsi="Century Gothic"/>
                <w:lang w:val="en-US"/>
              </w:rPr>
              <w:t xml:space="preserve"> forms on Hazardous World focused on the structure of the earth, </w:t>
            </w:r>
            <w:r w:rsidRPr="00EE1BB8">
              <w:rPr>
                <w:rFonts w:ascii="Century Gothic" w:hAnsi="Century Gothic"/>
                <w:lang w:val="en-US"/>
              </w:rPr>
              <w:lastRenderedPageBreak/>
              <w:t>distribution of eart</w:t>
            </w:r>
            <w:r w:rsidR="450F672F" w:rsidRPr="00EE1BB8">
              <w:rPr>
                <w:rFonts w:ascii="Century Gothic" w:hAnsi="Century Gothic"/>
                <w:lang w:val="en-US"/>
              </w:rPr>
              <w:t>hquakes and volcanoes, plate margins, types of volcano, place specific examples (Yellowstone and Kilauea)</w:t>
            </w:r>
            <w:r w:rsidR="1495EACC" w:rsidRPr="00EE1BB8">
              <w:rPr>
                <w:rFonts w:ascii="Century Gothic" w:hAnsi="Century Gothic"/>
                <w:lang w:val="en-US"/>
              </w:rPr>
              <w:t>.</w:t>
            </w:r>
          </w:p>
          <w:p w14:paraId="35733EE0" w14:textId="7533258D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CE69BAE" w14:textId="7BEE730D" w:rsidR="005E76CD" w:rsidRPr="00EE1BB8" w:rsidRDefault="1495EAC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Assessment point 2</w:t>
            </w:r>
            <w:r w:rsidRPr="00EE1BB8">
              <w:rPr>
                <w:rFonts w:ascii="Century Gothic" w:hAnsi="Century Gothic"/>
                <w:lang w:val="en-US"/>
              </w:rPr>
              <w:t xml:space="preserve"> – Microsoft forms on Hazardous World recapping previous learning as well as the primary and secondary impacts of earthquakes, responses to earthquakes</w:t>
            </w:r>
            <w:r w:rsidR="7F190C92" w:rsidRPr="00EE1BB8">
              <w:rPr>
                <w:rFonts w:ascii="Century Gothic" w:hAnsi="Century Gothic"/>
                <w:lang w:val="en-US"/>
              </w:rPr>
              <w:t>, reducing the effects of earthquakes, place specific examples (Christchurch and Haiti)</w:t>
            </w:r>
            <w:r w:rsidR="54F7B26C" w:rsidRPr="00EE1BB8">
              <w:rPr>
                <w:rFonts w:ascii="Century Gothic" w:hAnsi="Century Gothic"/>
                <w:lang w:val="en-US"/>
              </w:rPr>
              <w:t>.</w:t>
            </w:r>
          </w:p>
        </w:tc>
        <w:tc>
          <w:tcPr>
            <w:tcW w:w="2670" w:type="dxa"/>
          </w:tcPr>
          <w:p w14:paraId="2DEA46E3" w14:textId="72913346" w:rsidR="005E76CD" w:rsidRPr="00EE1BB8" w:rsidRDefault="426D3090" w:rsidP="24E9C542">
            <w:pPr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lastRenderedPageBreak/>
              <w:t>Regular factual recall quizzes.</w:t>
            </w:r>
          </w:p>
          <w:p w14:paraId="4FE91DE7" w14:textId="4BD74261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4BB6A258" w14:textId="56AA6DD2" w:rsidR="005E76CD" w:rsidRPr="00EE1BB8" w:rsidRDefault="587E6AC3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Assessment point 1</w:t>
            </w:r>
            <w:r w:rsidRPr="00EE1BB8">
              <w:rPr>
                <w:rFonts w:ascii="Century Gothic" w:hAnsi="Century Gothic"/>
                <w:lang w:val="en-US"/>
              </w:rPr>
              <w:t xml:space="preserve"> – Microsoft forms on </w:t>
            </w:r>
            <w:r w:rsidR="7E62E8E0" w:rsidRPr="00EE1BB8">
              <w:rPr>
                <w:rFonts w:ascii="Century Gothic" w:hAnsi="Century Gothic"/>
                <w:lang w:val="en-US"/>
              </w:rPr>
              <w:t xml:space="preserve">Population and Migration focused on the </w:t>
            </w:r>
            <w:r w:rsidRPr="00EE1BB8">
              <w:rPr>
                <w:rFonts w:ascii="Century Gothic" w:hAnsi="Century Gothic"/>
                <w:lang w:val="en-US"/>
              </w:rPr>
              <w:t xml:space="preserve">spread of global </w:t>
            </w: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population, site and situation factors, </w:t>
            </w:r>
            <w:r w:rsidR="30CD0C86" w:rsidRPr="00EE1BB8">
              <w:rPr>
                <w:rFonts w:ascii="Century Gothic" w:hAnsi="Century Gothic"/>
                <w:lang w:val="en-US"/>
              </w:rPr>
              <w:t>the demographic transition model and population pyramids.</w:t>
            </w:r>
          </w:p>
          <w:p w14:paraId="3930FFFC" w14:textId="2EFAC86B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55EF2D37" w14:textId="51F036C0" w:rsidR="005E76CD" w:rsidRPr="00EE1BB8" w:rsidRDefault="2D4F82C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Assessment point 2</w:t>
            </w:r>
            <w:r w:rsidRPr="00EE1BB8">
              <w:rPr>
                <w:rFonts w:ascii="Century Gothic" w:hAnsi="Century Gothic"/>
                <w:lang w:val="en-US"/>
              </w:rPr>
              <w:t xml:space="preserve"> – Microsoft forms on Population and Migration recapping previous learning as well as the different types of migration, push and pull factors, reasons for migration and place specific example</w:t>
            </w:r>
            <w:r w:rsidR="75D561B3" w:rsidRPr="00EE1BB8">
              <w:rPr>
                <w:rFonts w:ascii="Century Gothic" w:hAnsi="Century Gothic"/>
                <w:lang w:val="en-US"/>
              </w:rPr>
              <w:t>s (Europe).</w:t>
            </w:r>
          </w:p>
        </w:tc>
        <w:tc>
          <w:tcPr>
            <w:tcW w:w="2640" w:type="dxa"/>
          </w:tcPr>
          <w:p w14:paraId="465C5613" w14:textId="5C5BE087" w:rsidR="005E76CD" w:rsidRPr="00EE1BB8" w:rsidRDefault="7C9256D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Recall check at start of lessons e.g. quizzes.</w:t>
            </w:r>
          </w:p>
          <w:p w14:paraId="789B8690" w14:textId="479C049B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6400BC71" w14:textId="67CA03C2" w:rsidR="005E76CD" w:rsidRPr="00EE1BB8" w:rsidRDefault="7C9256D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Natural Hazards and plate tectonics</w:t>
            </w:r>
          </w:p>
          <w:p w14:paraId="37CCC557" w14:textId="0067E5B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91ECC74" w14:textId="6386C867" w:rsidR="005E76CD" w:rsidRPr="00EE1BB8" w:rsidRDefault="7C9256D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Focus on what a natural hazard is what effects risk.</w:t>
            </w:r>
          </w:p>
          <w:p w14:paraId="7A770791" w14:textId="772C9CC4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809167A" w14:textId="58F206D2" w:rsidR="005E76CD" w:rsidRPr="00EE1BB8" w:rsidRDefault="7C9256D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Plate tectonic </w:t>
            </w:r>
            <w:r w:rsidR="4BAFF584" w:rsidRPr="00EE1BB8">
              <w:rPr>
                <w:rFonts w:ascii="Century Gothic" w:hAnsi="Century Gothic"/>
                <w:lang w:val="en-US"/>
              </w:rPr>
              <w:t>theory</w:t>
            </w:r>
            <w:r w:rsidRPr="00EE1BB8">
              <w:rPr>
                <w:rFonts w:ascii="Century Gothic" w:hAnsi="Century Gothic"/>
                <w:lang w:val="en-US"/>
              </w:rPr>
              <w:t xml:space="preserve"> leading to tectonic hazards and 2 case studies.</w:t>
            </w:r>
          </w:p>
          <w:p w14:paraId="4D5C79DF" w14:textId="7ED146A4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C1E6A9D" w14:textId="5046705C" w:rsidR="005E76CD" w:rsidRPr="00EE1BB8" w:rsidRDefault="10046AB3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Mitigation </w:t>
            </w:r>
            <w:r w:rsidR="1CBD7B4A" w:rsidRPr="00EE1BB8">
              <w:rPr>
                <w:rFonts w:ascii="Century Gothic" w:hAnsi="Century Gothic"/>
                <w:lang w:val="en-US"/>
              </w:rPr>
              <w:t>of hazards</w:t>
            </w:r>
          </w:p>
          <w:p w14:paraId="53A66A00" w14:textId="3C20541D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4B746FDE" w14:textId="5C5BE087" w:rsidR="005E76CD" w:rsidRPr="00EE1BB8" w:rsidRDefault="7C9256D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Recall check at start of lessons e.g. quizzes.</w:t>
            </w:r>
          </w:p>
          <w:p w14:paraId="6D779531" w14:textId="038BD61D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46364EA9" w14:textId="43EA2373" w:rsidR="005E76CD" w:rsidRPr="00EE1BB8" w:rsidRDefault="4CA7DA3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Coastal Landscapes and processes </w:t>
            </w:r>
          </w:p>
          <w:p w14:paraId="47DF1AB8" w14:textId="529C1A38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519B14CC" w14:textId="32084DB9" w:rsidR="005E76CD" w:rsidRPr="00EE1BB8" w:rsidRDefault="4CA7DA3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Focus on waves, erosion,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deposition  and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formation of erosional  and depositional landforms.</w:t>
            </w:r>
          </w:p>
          <w:p w14:paraId="71112815" w14:textId="4B2826E6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A0CB946" w14:textId="61D5C457" w:rsidR="005E76CD" w:rsidRPr="00EE1BB8" w:rsidRDefault="4CA7DA3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Coastal management – looking at management of the coast through, hard and soft engineering and managed retreat.</w:t>
            </w:r>
          </w:p>
          <w:p w14:paraId="7243F526" w14:textId="013F2CF5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23D65BB" w14:textId="2936C598" w:rsidR="005E76CD" w:rsidRPr="00EE1BB8" w:rsidRDefault="4CA7DA3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Case studies throughout. </w:t>
            </w:r>
          </w:p>
        </w:tc>
        <w:tc>
          <w:tcPr>
            <w:tcW w:w="2145" w:type="dxa"/>
          </w:tcPr>
          <w:p w14:paraId="02D518F0" w14:textId="5C5BE087" w:rsidR="005E76CD" w:rsidRPr="00EE1BB8" w:rsidRDefault="4CA7DA3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Recall check at start of lessons e.g. quizzes.</w:t>
            </w:r>
          </w:p>
          <w:p w14:paraId="3C145647" w14:textId="19215043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56477A29" w14:textId="5DA7AA7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66000EFB" w14:textId="7CD7BC5C" w:rsidR="005E76CD" w:rsidRPr="00EE1BB8" w:rsidRDefault="4CA7DA3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The changing UK economy – Part of the Changing </w:t>
            </w: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Economic World topic. </w:t>
            </w:r>
          </w:p>
          <w:p w14:paraId="5A5607D2" w14:textId="7CD7BC5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2484E81" w14:textId="594F975E" w:rsidR="005E76CD" w:rsidRPr="00EE1BB8" w:rsidRDefault="4CA7DA3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Focus on how and why the UK’s economy has changed over time, the environmental impacts of industry, how the UKs landscape has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 xml:space="preserve">changed </w:t>
            </w:r>
            <w:r w:rsidR="21850C8C" w:rsidRPr="00EE1BB8">
              <w:rPr>
                <w:rFonts w:ascii="Century Gothic" w:hAnsi="Century Gothic"/>
                <w:lang w:val="en-US"/>
              </w:rPr>
              <w:t>.</w:t>
            </w:r>
            <w:proofErr w:type="gramEnd"/>
            <w:r w:rsidR="21850C8C" w:rsidRPr="00EE1BB8">
              <w:rPr>
                <w:rFonts w:ascii="Century Gothic" w:hAnsi="Century Gothic"/>
                <w:lang w:val="en-US"/>
              </w:rPr>
              <w:t xml:space="preserve">  </w:t>
            </w:r>
          </w:p>
          <w:p w14:paraId="035E51A6" w14:textId="2CC8E17D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87487B4" w14:textId="1F973237" w:rsidR="005E76CD" w:rsidRPr="00EE1BB8" w:rsidRDefault="2FEE0B5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Later</w:t>
            </w:r>
            <w:r w:rsidR="21850C8C" w:rsidRPr="00EE1BB8">
              <w:rPr>
                <w:rFonts w:ascii="Century Gothic" w:hAnsi="Century Gothic"/>
                <w:lang w:val="en-US"/>
              </w:rPr>
              <w:t xml:space="preserve"> </w:t>
            </w:r>
            <w:proofErr w:type="gramStart"/>
            <w:r w:rsidR="21850C8C" w:rsidRPr="00EE1BB8">
              <w:rPr>
                <w:rFonts w:ascii="Century Gothic" w:hAnsi="Century Gothic"/>
                <w:lang w:val="en-US"/>
              </w:rPr>
              <w:t>on</w:t>
            </w:r>
            <w:proofErr w:type="gramEnd"/>
            <w:r w:rsidR="21850C8C" w:rsidRPr="00EE1BB8">
              <w:rPr>
                <w:rFonts w:ascii="Century Gothic" w:hAnsi="Century Gothic"/>
                <w:lang w:val="en-US"/>
              </w:rPr>
              <w:t xml:space="preserve"> we will look at how the UK transport </w:t>
            </w:r>
            <w:r w:rsidR="1F2C66B1" w:rsidRPr="00EE1BB8">
              <w:rPr>
                <w:rFonts w:ascii="Century Gothic" w:hAnsi="Century Gothic"/>
                <w:lang w:val="en-US"/>
              </w:rPr>
              <w:t>infrastructure</w:t>
            </w:r>
            <w:r w:rsidR="21850C8C" w:rsidRPr="00EE1BB8">
              <w:rPr>
                <w:rFonts w:ascii="Century Gothic" w:hAnsi="Century Gothic"/>
                <w:lang w:val="en-US"/>
              </w:rPr>
              <w:t xml:space="preserve"> is changing e.g. HS2, how this links to the North-South divide and finally the UKS </w:t>
            </w:r>
            <w:r w:rsidR="4EC88E32" w:rsidRPr="00EE1BB8">
              <w:rPr>
                <w:rFonts w:ascii="Century Gothic" w:hAnsi="Century Gothic"/>
                <w:lang w:val="en-US"/>
              </w:rPr>
              <w:t>influence</w:t>
            </w:r>
            <w:r w:rsidR="21850C8C" w:rsidRPr="00EE1BB8">
              <w:rPr>
                <w:rFonts w:ascii="Century Gothic" w:hAnsi="Century Gothic"/>
                <w:lang w:val="en-US"/>
              </w:rPr>
              <w:t xml:space="preserve"> on the </w:t>
            </w:r>
            <w:r w:rsidR="552ED07F" w:rsidRPr="00EE1BB8">
              <w:rPr>
                <w:rFonts w:ascii="Century Gothic" w:hAnsi="Century Gothic"/>
                <w:lang w:val="en-US"/>
              </w:rPr>
              <w:t xml:space="preserve">wider world. </w:t>
            </w:r>
          </w:p>
        </w:tc>
        <w:tc>
          <w:tcPr>
            <w:tcW w:w="2145" w:type="dxa"/>
          </w:tcPr>
          <w:p w14:paraId="37EF7AB7" w14:textId="05553C57" w:rsidR="005E76CD" w:rsidRPr="00EE1BB8" w:rsidRDefault="7C9256D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Regular checking through quizzes.</w:t>
            </w:r>
          </w:p>
          <w:p w14:paraId="7B2F96E0" w14:textId="33C37E03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D3263B3" w14:textId="6CA52A1A" w:rsidR="005E76CD" w:rsidRPr="00EE1BB8" w:rsidRDefault="7D9D176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KS3 – 2 assessments on MS forms </w:t>
            </w:r>
          </w:p>
          <w:p w14:paraId="24717E79" w14:textId="585EFA42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986FD40" w14:textId="2DAAA4B7" w:rsidR="005E76CD" w:rsidRPr="00EE1BB8" w:rsidRDefault="7D9D176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KS 4 - </w:t>
            </w:r>
            <w:r w:rsidR="7C9256DD" w:rsidRPr="00EE1BB8">
              <w:rPr>
                <w:rFonts w:ascii="Century Gothic" w:hAnsi="Century Gothic"/>
                <w:lang w:val="en-US"/>
              </w:rPr>
              <w:t>Three assessment points through MS Forms (based on past paper questions)</w:t>
            </w:r>
          </w:p>
        </w:tc>
      </w:tr>
      <w:tr w:rsidR="005E76CD" w:rsidRPr="00EE1BB8" w14:paraId="4186851B" w14:textId="77777777" w:rsidTr="12B9990D">
        <w:trPr>
          <w:trHeight w:val="396"/>
        </w:trPr>
        <w:tc>
          <w:tcPr>
            <w:tcW w:w="1215" w:type="dxa"/>
          </w:tcPr>
          <w:p w14:paraId="1CC156A1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Sociology</w:t>
            </w:r>
          </w:p>
        </w:tc>
        <w:tc>
          <w:tcPr>
            <w:tcW w:w="2580" w:type="dxa"/>
          </w:tcPr>
          <w:p w14:paraId="402517A9" w14:textId="6C46380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70" w:type="dxa"/>
          </w:tcPr>
          <w:p w14:paraId="6A097892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40" w:type="dxa"/>
          </w:tcPr>
          <w:p w14:paraId="1ACF8DED" w14:textId="3FF27699" w:rsidR="005E76CD" w:rsidRPr="00EE1BB8" w:rsidRDefault="2FC7781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Research Methods: </w:t>
            </w:r>
            <w:r w:rsidR="023E0298" w:rsidRPr="00EE1BB8">
              <w:rPr>
                <w:rFonts w:ascii="Century Gothic" w:hAnsi="Century Gothic"/>
                <w:lang w:val="en-US"/>
              </w:rPr>
              <w:t>Examining the Research Process, identifying different Research Methods and Ethical Issues and apply</w:t>
            </w:r>
            <w:r w:rsidR="7FEBB4BF" w:rsidRPr="00EE1BB8">
              <w:rPr>
                <w:rFonts w:ascii="Century Gothic" w:hAnsi="Century Gothic"/>
                <w:lang w:val="en-US"/>
              </w:rPr>
              <w:t>ing</w:t>
            </w:r>
            <w:r w:rsidR="023E0298" w:rsidRPr="00EE1BB8">
              <w:rPr>
                <w:rFonts w:ascii="Century Gothic" w:hAnsi="Century Gothic"/>
                <w:lang w:val="en-US"/>
              </w:rPr>
              <w:t xml:space="preserve"> them to society. </w:t>
            </w:r>
          </w:p>
          <w:p w14:paraId="08637280" w14:textId="78FB0D21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6A2C5CD5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42F24A65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550BD1C9" w14:textId="05055A93" w:rsidR="005E76CD" w:rsidRPr="00EE1BB8" w:rsidRDefault="78E4CE5E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Two</w:t>
            </w:r>
            <w:r w:rsidR="6E04931B" w:rsidRPr="00EE1BB8">
              <w:rPr>
                <w:rFonts w:ascii="Century Gothic" w:hAnsi="Century Gothic"/>
                <w:lang w:val="en-US"/>
              </w:rPr>
              <w:t xml:space="preserve"> FAR</w:t>
            </w:r>
            <w:r w:rsidRPr="00EE1BB8">
              <w:rPr>
                <w:rFonts w:ascii="Century Gothic" w:hAnsi="Century Gothic"/>
                <w:lang w:val="en-US"/>
              </w:rPr>
              <w:t xml:space="preserve"> marked assessments- mid point</w:t>
            </w:r>
            <w:r w:rsidR="3C3786B9" w:rsidRPr="00EE1BB8">
              <w:rPr>
                <w:rFonts w:ascii="Century Gothic" w:hAnsi="Century Gothic"/>
                <w:lang w:val="en-US"/>
              </w:rPr>
              <w:t xml:space="preserve"> (L5)</w:t>
            </w:r>
            <w:r w:rsidRPr="00EE1BB8">
              <w:rPr>
                <w:rFonts w:ascii="Century Gothic" w:hAnsi="Century Gothic"/>
                <w:lang w:val="en-US"/>
              </w:rPr>
              <w:t xml:space="preserve"> with low stake questions. End of Unit assessment</w:t>
            </w:r>
            <w:r w:rsidR="23CB4580" w:rsidRPr="00EE1BB8">
              <w:rPr>
                <w:rFonts w:ascii="Century Gothic" w:hAnsi="Century Gothic"/>
                <w:lang w:val="en-US"/>
              </w:rPr>
              <w:t xml:space="preserve"> (L9) </w:t>
            </w:r>
            <w:r w:rsidRPr="00EE1BB8">
              <w:rPr>
                <w:rFonts w:ascii="Century Gothic" w:hAnsi="Century Gothic"/>
                <w:lang w:val="en-US"/>
              </w:rPr>
              <w:t>- multiple choice and 2-4 mark questions.</w:t>
            </w:r>
          </w:p>
          <w:p w14:paraId="41B53DF9" w14:textId="14E1FF56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B44032B" w14:textId="0E772C07" w:rsidR="005E76CD" w:rsidRPr="00EE1BB8" w:rsidRDefault="78E4CE5E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Will use Forms/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Quizizz</w:t>
            </w:r>
            <w:proofErr w:type="spellEnd"/>
          </w:p>
          <w:p w14:paraId="641CD78F" w14:textId="14E1FF56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</w:tr>
      <w:tr w:rsidR="005E76CD" w:rsidRPr="00EE1BB8" w14:paraId="7898239B" w14:textId="77777777" w:rsidTr="12B9990D">
        <w:trPr>
          <w:trHeight w:val="396"/>
        </w:trPr>
        <w:tc>
          <w:tcPr>
            <w:tcW w:w="1215" w:type="dxa"/>
          </w:tcPr>
          <w:p w14:paraId="60AD35D2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Health &amp; Social Care</w:t>
            </w:r>
          </w:p>
        </w:tc>
        <w:tc>
          <w:tcPr>
            <w:tcW w:w="2580" w:type="dxa"/>
          </w:tcPr>
          <w:p w14:paraId="6FF6B166" w14:textId="2B0FD4C7" w:rsidR="005E76CD" w:rsidRPr="00EE1BB8" w:rsidRDefault="449B5391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670" w:type="dxa"/>
          </w:tcPr>
          <w:p w14:paraId="66007669" w14:textId="5AF1AC77" w:rsidR="005E76CD" w:rsidRPr="00EE1BB8" w:rsidRDefault="449B5391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640" w:type="dxa"/>
          </w:tcPr>
          <w:p w14:paraId="697B32A2" w14:textId="28F150B3" w:rsidR="005E76CD" w:rsidRPr="00EE1BB8" w:rsidRDefault="449B539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Growth and Development: </w:t>
            </w:r>
          </w:p>
          <w:p w14:paraId="3ACB8AC3" w14:textId="481451A3" w:rsidR="005E76CD" w:rsidRPr="00EE1BB8" w:rsidRDefault="449B539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Looking at physical, intellectual, emotional and social development. Linking knowledge to own case studies and writing assignments for this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units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coursework. </w:t>
            </w:r>
          </w:p>
        </w:tc>
        <w:tc>
          <w:tcPr>
            <w:tcW w:w="2565" w:type="dxa"/>
          </w:tcPr>
          <w:p w14:paraId="2D9734E8" w14:textId="761B4EA4" w:rsidR="005E76CD" w:rsidRPr="00EE1BB8" w:rsidRDefault="449B5391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145" w:type="dxa"/>
          </w:tcPr>
          <w:p w14:paraId="1CD5687F" w14:textId="4411D7F1" w:rsidR="005E76CD" w:rsidRPr="00EE1BB8" w:rsidRDefault="449B5391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145" w:type="dxa"/>
          </w:tcPr>
          <w:p w14:paraId="42169D2A" w14:textId="1A532759" w:rsidR="005E76CD" w:rsidRPr="00EE1BB8" w:rsidRDefault="449B5391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Students will produce 4 PEEL paragraphs per development area (PIES) for their case study. This is assessed and goes towards their coursework. </w:t>
            </w:r>
          </w:p>
        </w:tc>
      </w:tr>
      <w:tr w:rsidR="005E76CD" w:rsidRPr="00EE1BB8" w14:paraId="3005193D" w14:textId="77777777" w:rsidTr="12B9990D">
        <w:trPr>
          <w:trHeight w:val="396"/>
        </w:trPr>
        <w:tc>
          <w:tcPr>
            <w:tcW w:w="1215" w:type="dxa"/>
          </w:tcPr>
          <w:p w14:paraId="7F9AD8DB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Computer Science</w:t>
            </w:r>
          </w:p>
        </w:tc>
        <w:tc>
          <w:tcPr>
            <w:tcW w:w="2580" w:type="dxa"/>
          </w:tcPr>
          <w:p w14:paraId="7A244463" w14:textId="0F58F3C3" w:rsidR="005E76CD" w:rsidRPr="00EE1BB8" w:rsidRDefault="722815EC" w:rsidP="24E9C542">
            <w:pPr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Using Media – Gaining support for a cause</w:t>
            </w:r>
          </w:p>
          <w:p w14:paraId="76E99876" w14:textId="4906535A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555F6D7" w14:textId="575B01CE" w:rsidR="005E76CD" w:rsidRPr="00EE1BB8" w:rsidRDefault="053D82E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Marking of classwork based on tasks set</w:t>
            </w:r>
          </w:p>
          <w:p w14:paraId="599774F2" w14:textId="0F698450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BA17409" w14:textId="2DFC3382" w:rsidR="005E76CD" w:rsidRPr="00EE1BB8" w:rsidRDefault="053D82E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quiz at end of topic</w:t>
            </w:r>
          </w:p>
          <w:p w14:paraId="042AC9CB" w14:textId="609E49E3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27E4AF5" w14:textId="15CE95AE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70" w:type="dxa"/>
          </w:tcPr>
          <w:p w14:paraId="2C98C2B2" w14:textId="44715C9A" w:rsidR="005E76CD" w:rsidRPr="00EE1BB8" w:rsidRDefault="722815EC" w:rsidP="24E9C542">
            <w:pPr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Data Representation</w:t>
            </w:r>
          </w:p>
          <w:p w14:paraId="4CEB61F4" w14:textId="60ED038A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27DA72C" w14:textId="604BE1DB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2B4B239" w14:textId="575B01CE" w:rsidR="005E76CD" w:rsidRPr="00EE1BB8" w:rsidRDefault="5AA3C83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Marking of classwork based on tasks set</w:t>
            </w:r>
          </w:p>
          <w:p w14:paraId="2D9CD30B" w14:textId="0F698450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495F3F4" w14:textId="2DFC3382" w:rsidR="005E76CD" w:rsidRPr="00EE1BB8" w:rsidRDefault="5AA3C83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quiz at end of topic</w:t>
            </w:r>
          </w:p>
          <w:p w14:paraId="720E8D84" w14:textId="06144DAE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40" w:type="dxa"/>
          </w:tcPr>
          <w:p w14:paraId="32AC1986" w14:textId="7E8CDFCD" w:rsidR="005E76CD" w:rsidRPr="00EE1BB8" w:rsidRDefault="722815EC" w:rsidP="24E9C542">
            <w:pPr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Fundamentals of algorithms and programming</w:t>
            </w:r>
          </w:p>
          <w:p w14:paraId="7A994154" w14:textId="0585E222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56F8F223" w14:textId="5C8E2AC5" w:rsidR="005E76CD" w:rsidRPr="00EE1BB8" w:rsidRDefault="24F9F98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Assessment 1 – Test </w:t>
            </w:r>
            <w:r w:rsidR="0AA4C963" w:rsidRPr="00EE1BB8">
              <w:rPr>
                <w:rFonts w:ascii="Century Gothic" w:hAnsi="Century Gothic"/>
                <w:lang w:val="en-US"/>
              </w:rPr>
              <w:t>Algorithm fundaments and representing algorithms</w:t>
            </w:r>
          </w:p>
          <w:p w14:paraId="10079B2F" w14:textId="76A941BB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1AD9AF5" w14:textId="7CF1C966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DC4BFDC" w14:textId="41798C6B" w:rsidR="005E76CD" w:rsidRPr="00EE1BB8" w:rsidRDefault="24F9F98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2 – Test – Algorithms and programming skills (data types, Input and Output and basic programing concepts)</w:t>
            </w:r>
          </w:p>
          <w:p w14:paraId="3357EC2D" w14:textId="5EB462E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2EB2D03D" w14:textId="48227831" w:rsidR="005E76CD" w:rsidRPr="00EE1BB8" w:rsidRDefault="64AF4C0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Data representation</w:t>
            </w:r>
            <w:r w:rsidR="338F147D" w:rsidRPr="00EE1BB8">
              <w:rPr>
                <w:rFonts w:ascii="Century Gothic" w:hAnsi="Century Gothic"/>
                <w:lang w:val="en-US"/>
              </w:rPr>
              <w:t xml:space="preserve"> – Character encoding, </w:t>
            </w:r>
            <w:r w:rsidR="6577AA9C" w:rsidRPr="00EE1BB8">
              <w:rPr>
                <w:rFonts w:ascii="Century Gothic" w:hAnsi="Century Gothic"/>
                <w:lang w:val="en-US"/>
              </w:rPr>
              <w:t>representation</w:t>
            </w:r>
            <w:r w:rsidR="338F147D" w:rsidRPr="00EE1BB8">
              <w:rPr>
                <w:rFonts w:ascii="Century Gothic" w:hAnsi="Century Gothic"/>
                <w:lang w:val="en-US"/>
              </w:rPr>
              <w:t xml:space="preserve"> of images and sound</w:t>
            </w:r>
          </w:p>
          <w:p w14:paraId="3328206D" w14:textId="24CAF5B3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59BE31CD" w14:textId="36E78B8D" w:rsidR="005E76CD" w:rsidRPr="00EE1BB8" w:rsidRDefault="5BEC15F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Robust and secure programming + Structured programming and subroutines</w:t>
            </w:r>
            <w:r w:rsidRPr="00EE1BB8">
              <w:rPr>
                <w:rFonts w:ascii="Century Gothic" w:hAnsi="Century Gothic"/>
                <w:lang w:val="en-US"/>
              </w:rPr>
              <w:t xml:space="preserve"> </w:t>
            </w:r>
          </w:p>
          <w:p w14:paraId="55DF8D74" w14:textId="7FC5085F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EEB2440" w14:textId="2D6945B0" w:rsidR="005E76CD" w:rsidRPr="00EE1BB8" w:rsidRDefault="64AF4C0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Assessment </w:t>
            </w:r>
            <w:r w:rsidR="2724F134" w:rsidRPr="00EE1BB8">
              <w:rPr>
                <w:rFonts w:ascii="Century Gothic" w:hAnsi="Century Gothic"/>
                <w:lang w:val="en-US"/>
              </w:rPr>
              <w:t xml:space="preserve">1 </w:t>
            </w:r>
            <w:r w:rsidR="70AC09C0" w:rsidRPr="00EE1BB8">
              <w:rPr>
                <w:rFonts w:ascii="Century Gothic" w:hAnsi="Century Gothic"/>
                <w:lang w:val="en-US"/>
              </w:rPr>
              <w:t xml:space="preserve">- </w:t>
            </w:r>
            <w:r w:rsidRPr="00EE1BB8">
              <w:rPr>
                <w:rFonts w:ascii="Century Gothic" w:hAnsi="Century Gothic"/>
                <w:lang w:val="en-US"/>
              </w:rPr>
              <w:t xml:space="preserve">on </w:t>
            </w:r>
            <w:r w:rsidR="59EE0052" w:rsidRPr="00EE1BB8">
              <w:rPr>
                <w:rFonts w:ascii="Century Gothic" w:hAnsi="Century Gothic"/>
                <w:lang w:val="en-US"/>
              </w:rPr>
              <w:t xml:space="preserve">data representation including binary conversion, </w:t>
            </w:r>
            <w:proofErr w:type="spellStart"/>
            <w:r w:rsidR="59EE0052" w:rsidRPr="00EE1BB8">
              <w:rPr>
                <w:rFonts w:ascii="Century Gothic" w:hAnsi="Century Gothic"/>
                <w:lang w:val="en-US"/>
              </w:rPr>
              <w:t>arithmentic</w:t>
            </w:r>
            <w:proofErr w:type="spellEnd"/>
            <w:r w:rsidR="59EE0052" w:rsidRPr="00EE1BB8">
              <w:rPr>
                <w:rFonts w:ascii="Century Gothic" w:hAnsi="Century Gothic"/>
                <w:lang w:val="en-US"/>
              </w:rPr>
              <w:t xml:space="preserve"> and hexadecimal</w:t>
            </w:r>
          </w:p>
          <w:p w14:paraId="44DC5413" w14:textId="1D37710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022F5854" w14:textId="791A51A0" w:rsidR="005E76CD" w:rsidRPr="00EE1BB8" w:rsidRDefault="6829C068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2</w:t>
            </w:r>
            <w:r w:rsidR="7AAE7FDA" w:rsidRPr="00EE1BB8">
              <w:rPr>
                <w:rFonts w:ascii="Century Gothic" w:hAnsi="Century Gothic"/>
                <w:lang w:val="en-US"/>
              </w:rPr>
              <w:t xml:space="preserve"> </w:t>
            </w:r>
            <w:r w:rsidR="77AA39E2" w:rsidRPr="00EE1BB8">
              <w:rPr>
                <w:rFonts w:ascii="Century Gothic" w:hAnsi="Century Gothic"/>
                <w:lang w:val="en-US"/>
              </w:rPr>
              <w:t>– test</w:t>
            </w:r>
            <w:r w:rsidR="5609B1AF" w:rsidRPr="00EE1BB8">
              <w:rPr>
                <w:rFonts w:ascii="Century Gothic" w:hAnsi="Century Gothic"/>
                <w:lang w:val="en-US"/>
              </w:rPr>
              <w:t xml:space="preserve"> on </w:t>
            </w:r>
            <w:r w:rsidR="7AAE7FDA" w:rsidRPr="00EE1BB8">
              <w:rPr>
                <w:rFonts w:ascii="Century Gothic" w:hAnsi="Century Gothic"/>
                <w:lang w:val="en-US"/>
              </w:rPr>
              <w:t xml:space="preserve">Robust and secure </w:t>
            </w:r>
            <w:r w:rsidR="50274D6D" w:rsidRPr="00EE1BB8">
              <w:rPr>
                <w:rFonts w:ascii="Century Gothic" w:hAnsi="Century Gothic"/>
                <w:lang w:val="en-US"/>
              </w:rPr>
              <w:t xml:space="preserve">programming, data validation, </w:t>
            </w:r>
            <w:r w:rsidR="50274D6D" w:rsidRPr="00EE1BB8">
              <w:rPr>
                <w:rFonts w:ascii="Century Gothic" w:hAnsi="Century Gothic"/>
                <w:lang w:val="en-US"/>
              </w:rPr>
              <w:lastRenderedPageBreak/>
              <w:t xml:space="preserve">authentication and verification </w:t>
            </w:r>
          </w:p>
          <w:p w14:paraId="7F6DFB90" w14:textId="6ECBE0F6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6909759" w14:textId="3EAEA515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01C4424D" w14:textId="3DED9387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7BF87D1" w14:textId="0D69865B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4F0C517D" w14:textId="37E0C8CA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691D5D14" w14:textId="0A9828A6" w:rsidR="005E76CD" w:rsidRPr="00EE1BB8" w:rsidRDefault="53537C12" w:rsidP="24E9C542">
            <w:pPr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lastRenderedPageBreak/>
              <w:t>Fundamentals of computer networks</w:t>
            </w:r>
          </w:p>
          <w:p w14:paraId="2CDC9E1A" w14:textId="7D97D1E6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913B781" w14:textId="5308C4FA" w:rsidR="005E76CD" w:rsidRPr="00EE1BB8" w:rsidRDefault="1EB0249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1 – Include all aspects of computer networks</w:t>
            </w:r>
          </w:p>
          <w:p w14:paraId="0F0452CA" w14:textId="13DA6BA4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0A1DBF0D" w14:textId="09638F3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3EC112D" w14:textId="72DFC518" w:rsidR="005E76CD" w:rsidRPr="00EE1BB8" w:rsidRDefault="1EB02494" w:rsidP="24E9C542">
            <w:pPr>
              <w:rPr>
                <w:rFonts w:ascii="Century Gothic" w:hAnsi="Century Gothic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u w:val="single"/>
                <w:lang w:val="en-US"/>
              </w:rPr>
              <w:t>Cyber Security</w:t>
            </w:r>
          </w:p>
          <w:p w14:paraId="234110BF" w14:textId="5D987E30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79A7139" w14:textId="6F06DFCF" w:rsidR="005E76CD" w:rsidRPr="00EE1BB8" w:rsidRDefault="1EB0249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Assessment 2 – Include aspects of </w:t>
            </w:r>
            <w:r w:rsidR="1A2AEFFD" w:rsidRPr="00EE1BB8">
              <w:rPr>
                <w:rFonts w:ascii="Century Gothic" w:hAnsi="Century Gothic"/>
                <w:lang w:val="en-US"/>
              </w:rPr>
              <w:t>Cybersecurity including:</w:t>
            </w:r>
          </w:p>
          <w:p w14:paraId="07B4D1F1" w14:textId="32D66EB1" w:rsidR="005E76CD" w:rsidRPr="00EE1BB8" w:rsidRDefault="1A2AEFFD" w:rsidP="1584F915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social engineering techniques</w:t>
            </w:r>
          </w:p>
          <w:p w14:paraId="3E1E63F3" w14:textId="301FDFAD" w:rsidR="005E76CD" w:rsidRPr="00EE1BB8" w:rsidRDefault="1A2AEFFD" w:rsidP="1584F915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EastAsia" w:hAnsi="Century Gothic"/>
              </w:rPr>
            </w:pPr>
            <w:r w:rsidRPr="00EE1BB8">
              <w:rPr>
                <w:rFonts w:ascii="Century Gothic" w:hAnsi="Century Gothic"/>
                <w:lang w:val="en-US"/>
              </w:rPr>
              <w:t>malicious code</w:t>
            </w:r>
          </w:p>
          <w:p w14:paraId="2502714C" w14:textId="3E1BCB5E" w:rsidR="005E76CD" w:rsidRPr="00EE1BB8" w:rsidRDefault="1A2AEFFD" w:rsidP="1584F915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EastAsia" w:hAnsi="Century Gothic"/>
              </w:rPr>
            </w:pPr>
            <w:r w:rsidRPr="00EE1BB8">
              <w:rPr>
                <w:rFonts w:ascii="Century Gothic" w:hAnsi="Century Gothic"/>
                <w:lang w:val="en-US"/>
              </w:rPr>
              <w:t>weak and default passwords</w:t>
            </w:r>
          </w:p>
          <w:p w14:paraId="2688E637" w14:textId="507A2C78" w:rsidR="005E76CD" w:rsidRPr="00EE1BB8" w:rsidRDefault="1A2AEFFD" w:rsidP="1584F915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EastAsia" w:hAnsi="Century Gothic"/>
              </w:rPr>
            </w:pPr>
            <w:r w:rsidRPr="00EE1BB8">
              <w:rPr>
                <w:rFonts w:ascii="Century Gothic" w:hAnsi="Century Gothic"/>
                <w:lang w:val="en-US"/>
              </w:rPr>
              <w:t>misconfigured access rights</w:t>
            </w:r>
          </w:p>
          <w:p w14:paraId="521085D2" w14:textId="495851A2" w:rsidR="005E76CD" w:rsidRPr="00EE1BB8" w:rsidRDefault="1A2AEFFD" w:rsidP="1584F915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EastAsia" w:hAnsi="Century Gothic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removable media</w:t>
            </w:r>
          </w:p>
          <w:p w14:paraId="1CB3AD21" w14:textId="6A125DE6" w:rsidR="005E76CD" w:rsidRPr="00EE1BB8" w:rsidRDefault="1A2AEFFD" w:rsidP="1584F915">
            <w:pPr>
              <w:pStyle w:val="ListParagraph"/>
              <w:numPr>
                <w:ilvl w:val="0"/>
                <w:numId w:val="1"/>
              </w:numPr>
              <w:rPr>
                <w:rFonts w:ascii="Century Gothic" w:eastAsiaTheme="minorEastAsia" w:hAnsi="Century Gothic"/>
              </w:rPr>
            </w:pPr>
            <w:r w:rsidRPr="00EE1BB8">
              <w:rPr>
                <w:rFonts w:ascii="Century Gothic" w:hAnsi="Century Gothic"/>
                <w:lang w:val="en-US"/>
              </w:rPr>
              <w:t>unpatched and/or outdated software.</w:t>
            </w:r>
          </w:p>
          <w:p w14:paraId="2FAD4BB1" w14:textId="598AD0E8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7B3072C7" w14:textId="60183048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0A88A317" w14:textId="350105D4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93103FE" w14:textId="368D7C43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69F0BC4" w14:textId="3E3615FA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25BB7A0C" w14:textId="6053F1B7" w:rsidR="005E76CD" w:rsidRPr="00EE1BB8" w:rsidRDefault="53537C1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KS3 – 1 piece of FAR feedback based on class work and will complete an assessment at the end of the topic</w:t>
            </w:r>
          </w:p>
          <w:p w14:paraId="4D96AE37" w14:textId="2F54479D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E93327F" w14:textId="220F7E66" w:rsidR="005E76CD" w:rsidRPr="00EE1BB8" w:rsidRDefault="53537C1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GCSE –  2 pieces of FAR feedback based on classwork and 2 assessments completed</w:t>
            </w:r>
          </w:p>
        </w:tc>
      </w:tr>
      <w:tr w:rsidR="24E9C542" w:rsidRPr="00EE1BB8" w14:paraId="6ACBF999" w14:textId="77777777" w:rsidTr="12B9990D">
        <w:trPr>
          <w:trHeight w:val="396"/>
        </w:trPr>
        <w:tc>
          <w:tcPr>
            <w:tcW w:w="1215" w:type="dxa"/>
          </w:tcPr>
          <w:p w14:paraId="7697844F" w14:textId="203A40B8" w:rsidR="24F9F980" w:rsidRPr="00EE1BB8" w:rsidRDefault="24F9F98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Creative iMedia</w:t>
            </w:r>
          </w:p>
        </w:tc>
        <w:tc>
          <w:tcPr>
            <w:tcW w:w="2580" w:type="dxa"/>
          </w:tcPr>
          <w:p w14:paraId="67921FE7" w14:textId="453DA3A0" w:rsidR="5A2048F8" w:rsidRPr="00EE1BB8" w:rsidRDefault="5A2048F8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670" w:type="dxa"/>
          </w:tcPr>
          <w:p w14:paraId="4F66EFE2" w14:textId="71CE8402" w:rsidR="5A2048F8" w:rsidRPr="00EE1BB8" w:rsidRDefault="5A2048F8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640" w:type="dxa"/>
          </w:tcPr>
          <w:p w14:paraId="43E716C1" w14:textId="2C882A21" w:rsidR="24F9F980" w:rsidRPr="00EE1BB8" w:rsidRDefault="24F9F98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Pre-Production skills Introduction - Unit R081</w:t>
            </w:r>
          </w:p>
          <w:p w14:paraId="4D26B759" w14:textId="672874B9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1646BE74" w14:textId="7CDA1853" w:rsidR="24F9F980" w:rsidRPr="00EE1BB8" w:rsidRDefault="24F9F98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Assessment 1 – project/client brief </w:t>
            </w:r>
          </w:p>
          <w:p w14:paraId="4E800E45" w14:textId="333B2404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58BBAFA3" w14:textId="2A142574" w:rsidR="24F9F980" w:rsidRPr="00EE1BB8" w:rsidRDefault="24F9F98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Assessment 2 – mock based on LO1 and/or LO2</w:t>
            </w:r>
          </w:p>
          <w:p w14:paraId="4320F228" w14:textId="14F110A2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4F0C84C9" w14:textId="291E6964" w:rsidR="3B5CAF86" w:rsidRPr="00EE1BB8" w:rsidRDefault="3B5CAF86" w:rsidP="4FAAF093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</w:t>
            </w:r>
            <w:r w:rsidR="2D39AB13" w:rsidRPr="00EE1BB8">
              <w:rPr>
                <w:rFonts w:ascii="Century Gothic" w:hAnsi="Century Gothic"/>
                <w:lang w:val="en-US"/>
              </w:rPr>
              <w:t>082</w:t>
            </w:r>
            <w:r w:rsidR="2BF37206" w:rsidRPr="00EE1BB8">
              <w:rPr>
                <w:rFonts w:ascii="Century Gothic" w:hAnsi="Century Gothic"/>
                <w:lang w:val="en-US"/>
              </w:rPr>
              <w:t xml:space="preserve"> – Creating digital graphics</w:t>
            </w:r>
          </w:p>
          <w:p w14:paraId="4412373B" w14:textId="17D837DE" w:rsidR="3B5CAF86" w:rsidRPr="00EE1BB8" w:rsidRDefault="3B5CAF86" w:rsidP="20FD642F">
            <w:pPr>
              <w:rPr>
                <w:rFonts w:ascii="Century Gothic" w:hAnsi="Century Gothic"/>
                <w:lang w:val="en-US"/>
              </w:rPr>
            </w:pPr>
          </w:p>
          <w:p w14:paraId="2F580A62" w14:textId="6B6CDE9C" w:rsidR="3B5CAF86" w:rsidRPr="00EE1BB8" w:rsidRDefault="06AE1ADB" w:rsidP="4FAAF093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Recap of LO1 and LO2</w:t>
            </w:r>
          </w:p>
          <w:p w14:paraId="0EC4975E" w14:textId="7754CC05" w:rsidR="3B5CAF86" w:rsidRPr="00EE1BB8" w:rsidRDefault="7D73B902" w:rsidP="4FAAF093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Understand the purpose and properties of digital graphics and be able to plan the creation of </w:t>
            </w:r>
            <w:r w:rsidR="53DF83ED" w:rsidRPr="00EE1BB8">
              <w:rPr>
                <w:rFonts w:ascii="Century Gothic" w:hAnsi="Century Gothic"/>
                <w:lang w:val="en-US"/>
              </w:rPr>
              <w:t>a digital graphic</w:t>
            </w:r>
          </w:p>
          <w:p w14:paraId="12E4C4F9" w14:textId="30C30F9E" w:rsidR="3B5CAF86" w:rsidRPr="00EE1BB8" w:rsidRDefault="3B5CAF86" w:rsidP="4FAAF093">
            <w:pPr>
              <w:rPr>
                <w:rFonts w:ascii="Century Gothic" w:hAnsi="Century Gothic"/>
                <w:lang w:val="en-US"/>
              </w:rPr>
            </w:pPr>
          </w:p>
          <w:p w14:paraId="7D4B85F6" w14:textId="159DA698" w:rsidR="3B5CAF86" w:rsidRPr="00EE1BB8" w:rsidRDefault="53DF83ED" w:rsidP="4FAAF093">
            <w:pPr>
              <w:rPr>
                <w:rFonts w:ascii="Century Gothic" w:hAnsi="Century Gothic"/>
                <w:lang w:val="en-US"/>
              </w:rPr>
            </w:pPr>
            <w:proofErr w:type="gramStart"/>
            <w:r w:rsidRPr="00EE1BB8">
              <w:rPr>
                <w:rFonts w:ascii="Century Gothic" w:hAnsi="Century Gothic"/>
                <w:lang w:val="en-US"/>
              </w:rPr>
              <w:t>Assessment  will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be based on a client brief assessing the skills learnt</w:t>
            </w:r>
          </w:p>
          <w:p w14:paraId="549AD136" w14:textId="5908302C" w:rsidR="3B5CAF86" w:rsidRPr="00EE1BB8" w:rsidRDefault="3B5CAF86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0D4C674B" w14:textId="5763C665" w:rsidR="3CBDE8B8" w:rsidRPr="00EE1BB8" w:rsidRDefault="3CBDE8B8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145" w:type="dxa"/>
          </w:tcPr>
          <w:p w14:paraId="580F575B" w14:textId="58976277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</w:tc>
      </w:tr>
      <w:tr w:rsidR="005E76CD" w:rsidRPr="00EE1BB8" w14:paraId="2B771EDF" w14:textId="77777777" w:rsidTr="12B9990D">
        <w:trPr>
          <w:trHeight w:val="396"/>
        </w:trPr>
        <w:tc>
          <w:tcPr>
            <w:tcW w:w="1215" w:type="dxa"/>
          </w:tcPr>
          <w:p w14:paraId="4EA6109A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Art</w:t>
            </w:r>
          </w:p>
        </w:tc>
        <w:tc>
          <w:tcPr>
            <w:tcW w:w="2580" w:type="dxa"/>
          </w:tcPr>
          <w:p w14:paraId="4343FE7A" w14:textId="69495C1A" w:rsidR="005E76CD" w:rsidRPr="00EE1BB8" w:rsidRDefault="5D970003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t>Science illustration</w:t>
            </w:r>
          </w:p>
          <w:p w14:paraId="166C59DB" w14:textId="0FC05B86" w:rsidR="005E76CD" w:rsidRPr="00EE1BB8" w:rsidRDefault="0E091B2C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</w:t>
            </w:r>
            <w:r w:rsidR="139C1AF8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Project linked to </w:t>
            </w:r>
            <w:proofErr w:type="spellStart"/>
            <w:r w:rsidR="139C1AF8" w:rsidRPr="00EE1BB8">
              <w:rPr>
                <w:rFonts w:ascii="Century Gothic" w:hAnsi="Century Gothic"/>
                <w:sz w:val="20"/>
                <w:szCs w:val="20"/>
                <w:lang w:val="en-US"/>
              </w:rPr>
              <w:t>colour</w:t>
            </w:r>
            <w:proofErr w:type="spellEnd"/>
            <w:r w:rsidR="139C1AF8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theory</w:t>
            </w:r>
            <w:r w:rsidR="7088BE4C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and science illustration</w:t>
            </w:r>
          </w:p>
          <w:p w14:paraId="1385D066" w14:textId="15B4B718" w:rsidR="005E76CD" w:rsidRPr="00EE1BB8" w:rsidRDefault="2340B02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</w:t>
            </w:r>
            <w:r w:rsidR="139C1AF8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FAR marking: Exam-style questions linked to </w:t>
            </w:r>
            <w:proofErr w:type="spellStart"/>
            <w:r w:rsidR="139C1AF8" w:rsidRPr="00EE1BB8">
              <w:rPr>
                <w:rFonts w:ascii="Century Gothic" w:hAnsi="Century Gothic"/>
                <w:sz w:val="20"/>
                <w:szCs w:val="20"/>
                <w:lang w:val="en-US"/>
              </w:rPr>
              <w:t>colour</w:t>
            </w:r>
            <w:proofErr w:type="spellEnd"/>
            <w:r w:rsidR="139C1AF8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theory</w:t>
            </w:r>
          </w:p>
          <w:p w14:paraId="53D7BCCF" w14:textId="2EABF5FF" w:rsidR="005E76CD" w:rsidRPr="00EE1BB8" w:rsidRDefault="0850A9D4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</w:t>
            </w:r>
            <w:r w:rsidR="139C1AF8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Quick quiz linked to </w:t>
            </w:r>
            <w:proofErr w:type="spellStart"/>
            <w:r w:rsidR="139C1AF8" w:rsidRPr="00EE1BB8">
              <w:rPr>
                <w:rFonts w:ascii="Century Gothic" w:hAnsi="Century Gothic"/>
                <w:sz w:val="20"/>
                <w:szCs w:val="20"/>
                <w:lang w:val="en-US"/>
              </w:rPr>
              <w:t>colour</w:t>
            </w:r>
            <w:proofErr w:type="spellEnd"/>
            <w:r w:rsidR="139C1AF8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theory and science illustration</w:t>
            </w:r>
            <w:r w:rsidR="0E7FF6C5" w:rsidRPr="00EE1BB8"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</w:p>
        </w:tc>
        <w:tc>
          <w:tcPr>
            <w:tcW w:w="2670" w:type="dxa"/>
          </w:tcPr>
          <w:p w14:paraId="3C160F60" w14:textId="3CB08693" w:rsidR="005E76CD" w:rsidRPr="00EE1BB8" w:rsidRDefault="73513BFA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t>Op Art</w:t>
            </w:r>
          </w:p>
          <w:p w14:paraId="22C14ABD" w14:textId="12DBEB0D" w:rsidR="005E76CD" w:rsidRPr="00EE1BB8" w:rsidRDefault="4B10127C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</w:t>
            </w:r>
            <w:r w:rsidR="6C147110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Project linked to the formal elements </w:t>
            </w:r>
            <w:r w:rsidR="427DF008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and optical illusions </w:t>
            </w:r>
          </w:p>
          <w:p w14:paraId="753C9D68" w14:textId="773C697F" w:rsidR="005E76CD" w:rsidRPr="00EE1BB8" w:rsidRDefault="2ED35E86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</w:t>
            </w:r>
            <w:r w:rsidR="427DF008" w:rsidRPr="00EE1BB8">
              <w:rPr>
                <w:rFonts w:ascii="Century Gothic" w:hAnsi="Century Gothic"/>
                <w:sz w:val="20"/>
                <w:szCs w:val="20"/>
                <w:lang w:val="en-US"/>
              </w:rPr>
              <w:t>FAR marking: Exam-style questions linked to artist study</w:t>
            </w:r>
          </w:p>
          <w:p w14:paraId="22586D71" w14:textId="74CC3941" w:rsidR="005E76CD" w:rsidRPr="00EE1BB8" w:rsidRDefault="79A6F4A0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</w:t>
            </w:r>
            <w:r w:rsidR="427DF008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Quick quiz linked to </w:t>
            </w:r>
            <w:r w:rsidR="1A22611B" w:rsidRPr="00EE1BB8">
              <w:rPr>
                <w:rFonts w:ascii="Century Gothic" w:hAnsi="Century Gothic"/>
                <w:sz w:val="20"/>
                <w:szCs w:val="20"/>
                <w:lang w:val="en-US"/>
              </w:rPr>
              <w:t>formal elements and optical illusions</w:t>
            </w:r>
            <w:r w:rsidR="06FC7F9E" w:rsidRPr="00EE1BB8">
              <w:rPr>
                <w:rFonts w:ascii="Century Gothic" w:hAnsi="Century Gothic"/>
                <w:sz w:val="20"/>
                <w:szCs w:val="20"/>
                <w:lang w:val="en-US"/>
              </w:rPr>
              <w:t>.</w:t>
            </w:r>
          </w:p>
          <w:p w14:paraId="16733B60" w14:textId="5E4921F6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</w:tcPr>
          <w:p w14:paraId="2712C47C" w14:textId="37A99009" w:rsidR="005E76CD" w:rsidRPr="00EE1BB8" w:rsidRDefault="7923310E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lastRenderedPageBreak/>
              <w:t>Anatomy of the heart</w:t>
            </w:r>
          </w:p>
          <w:p w14:paraId="4E86715A" w14:textId="46BD8C55" w:rsidR="005E76CD" w:rsidRPr="00EE1BB8" w:rsidRDefault="7923310E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-Coursework-style project taking students through the coursework process, from creating a title page and mood-board to </w:t>
            </w:r>
            <w:bookmarkStart w:id="0" w:name="_GoBack"/>
            <w:proofErr w:type="spellStart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analysing</w:t>
            </w:r>
            <w:bookmarkEnd w:id="0"/>
            <w:proofErr w:type="spellEnd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the work of ot</w:t>
            </w:r>
            <w:r w:rsidR="54AD6D86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her artists and experimenting with different media. </w:t>
            </w:r>
          </w:p>
          <w:p w14:paraId="1F68E27D" w14:textId="3693C9D8" w:rsidR="005E76CD" w:rsidRPr="00EE1BB8" w:rsidRDefault="54AD6D86" w:rsidP="24E9C54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lastRenderedPageBreak/>
              <w:t>-FAR marked title page and mind-map</w:t>
            </w:r>
          </w:p>
          <w:p w14:paraId="5DB9941C" w14:textId="1517E92B" w:rsidR="005E76CD" w:rsidRPr="00EE1BB8" w:rsidRDefault="54AD6D86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-WCF for artist 1</w:t>
            </w:r>
          </w:p>
        </w:tc>
        <w:tc>
          <w:tcPr>
            <w:tcW w:w="2565" w:type="dxa"/>
          </w:tcPr>
          <w:p w14:paraId="770AC9BC" w14:textId="28112F22" w:rsidR="005E76CD" w:rsidRPr="00EE1BB8" w:rsidRDefault="66F6EBB7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lastRenderedPageBreak/>
              <w:t>Component 1</w:t>
            </w:r>
          </w:p>
          <w:p w14:paraId="27868C3D" w14:textId="658124EC" w:rsidR="005E76CD" w:rsidRPr="00EE1BB8" w:rsidRDefault="70C3E00F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-Students are completing</w:t>
            </w:r>
            <w:r w:rsidR="13B0EDD0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their first piece of coursework, component 1.</w:t>
            </w:r>
          </w:p>
          <w:p w14:paraId="58FE42EB" w14:textId="7A6B5712" w:rsidR="005E76CD" w:rsidRPr="00EE1BB8" w:rsidRDefault="13B0EDD0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-They will be working on their title page, min</w:t>
            </w:r>
            <w:r w:rsidR="7C5497DC" w:rsidRPr="00EE1BB8">
              <w:rPr>
                <w:rFonts w:ascii="Century Gothic" w:hAnsi="Century Gothic"/>
                <w:sz w:val="20"/>
                <w:szCs w:val="20"/>
                <w:lang w:val="en-US"/>
              </w:rPr>
              <w:t>d</w:t>
            </w: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-map, mood-board and analysis of artist 1.</w:t>
            </w:r>
          </w:p>
          <w:p w14:paraId="24619E86" w14:textId="776547B3" w:rsidR="005E76CD" w:rsidRPr="00EE1BB8" w:rsidRDefault="13B0EDD0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lastRenderedPageBreak/>
              <w:t xml:space="preserve">-The title page and mind-map will be FAR marked and the artist 1 analysis will receive WCF. </w:t>
            </w:r>
          </w:p>
          <w:p w14:paraId="3373E5E4" w14:textId="697848F8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145" w:type="dxa"/>
          </w:tcPr>
          <w:p w14:paraId="4A9D59A0" w14:textId="695BCB5E" w:rsidR="005E76CD" w:rsidRPr="00EE1BB8" w:rsidRDefault="66F6EBB7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lastRenderedPageBreak/>
              <w:t>Component 1</w:t>
            </w:r>
          </w:p>
          <w:p w14:paraId="59854447" w14:textId="4B699395" w:rsidR="005E76CD" w:rsidRPr="00EE1BB8" w:rsidRDefault="23D1D52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-Students are completing their coursework, component 1, which now forms 100% of the final grade.</w:t>
            </w:r>
          </w:p>
          <w:p w14:paraId="7F82D6C1" w14:textId="384BE679" w:rsidR="005E76CD" w:rsidRPr="00EE1BB8" w:rsidRDefault="23D1D52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-They will be working on their analysis for </w:t>
            </w: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lastRenderedPageBreak/>
              <w:t xml:space="preserve">artist 2 and their recordings. </w:t>
            </w:r>
          </w:p>
          <w:p w14:paraId="00472F01" w14:textId="65FB2F9B" w:rsidR="005E76CD" w:rsidRPr="00EE1BB8" w:rsidRDefault="23D1D52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-They will receive FAR feedback for Artist 2 and WCF for their recordings.</w:t>
            </w:r>
          </w:p>
        </w:tc>
        <w:tc>
          <w:tcPr>
            <w:tcW w:w="2145" w:type="dxa"/>
          </w:tcPr>
          <w:p w14:paraId="404BF585" w14:textId="057FC4DC" w:rsidR="005E76CD" w:rsidRPr="00EE1BB8" w:rsidRDefault="1E533980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lastRenderedPageBreak/>
              <w:t>KS3 students will recei</w:t>
            </w:r>
            <w:r w:rsidR="75CB8CE3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ve 1 piece of FAR marking for their exam-style questions. </w:t>
            </w:r>
          </w:p>
          <w:p w14:paraId="31D1CBEE" w14:textId="712CD2CF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95B6D7F" w14:textId="5EB1F611" w:rsidR="005E76CD" w:rsidRPr="00EE1BB8" w:rsidRDefault="75CB8CE3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KS3 students will also complete a Microsoft forms </w:t>
            </w: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lastRenderedPageBreak/>
              <w:t>quick to check knowledge.</w:t>
            </w:r>
          </w:p>
          <w:p w14:paraId="2B9C2397" w14:textId="151A6FEB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4B9F3B8C" w14:textId="0EC52AD4" w:rsidR="005E76CD" w:rsidRPr="00EE1BB8" w:rsidRDefault="33F58ECC" w:rsidP="24E9C54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Y</w:t>
            </w:r>
            <w:r w:rsidR="2924CFFA" w:rsidRPr="00EE1BB8">
              <w:rPr>
                <w:rFonts w:ascii="Century Gothic" w:hAnsi="Century Gothic"/>
                <w:sz w:val="20"/>
                <w:szCs w:val="20"/>
                <w:lang w:val="en-US"/>
              </w:rPr>
              <w:t>ear 9 students will receive FAR marking for their title page and mind-map and some WCF for their artist 1 analysis.</w:t>
            </w:r>
          </w:p>
          <w:p w14:paraId="3EC5C081" w14:textId="2E910BE0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6ACB967B" w14:textId="2C79E5EE" w:rsidR="005E76CD" w:rsidRPr="00EE1BB8" w:rsidRDefault="0175110B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Year 10 will receive FAR marking for their title page and </w:t>
            </w:r>
            <w:r w:rsidR="06CD2D2D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mind-map, and some WCF for their artist 1 analysis. </w:t>
            </w:r>
          </w:p>
          <w:p w14:paraId="0527216F" w14:textId="76EC9B44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1129101F" w14:textId="279993D5" w:rsidR="005E76CD" w:rsidRPr="00EE1BB8" w:rsidRDefault="06CD2D2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Year 11 will receive FAR marking for their analysis of artist 2 and some WCF for their recordings. </w:t>
            </w:r>
          </w:p>
          <w:p w14:paraId="45E2DE4E" w14:textId="1891203D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5E76CD" w:rsidRPr="00EE1BB8" w14:paraId="573F1E67" w14:textId="77777777" w:rsidTr="12B9990D">
        <w:trPr>
          <w:trHeight w:val="396"/>
        </w:trPr>
        <w:tc>
          <w:tcPr>
            <w:tcW w:w="1215" w:type="dxa"/>
          </w:tcPr>
          <w:p w14:paraId="13E80C48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Textiles</w:t>
            </w:r>
          </w:p>
        </w:tc>
        <w:tc>
          <w:tcPr>
            <w:tcW w:w="2580" w:type="dxa"/>
          </w:tcPr>
          <w:p w14:paraId="4F3972E8" w14:textId="0EB84C39" w:rsidR="005E76CD" w:rsidRPr="00EE1BB8" w:rsidRDefault="44D0DF54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t>Materials and their working properties (sock monkey)</w:t>
            </w:r>
          </w:p>
          <w:p w14:paraId="2533C0D2" w14:textId="3AE1C609" w:rsidR="005E76CD" w:rsidRPr="00EE1BB8" w:rsidRDefault="611704A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-Project linked to </w:t>
            </w:r>
            <w:r w:rsidR="4A9701C5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materials and their working properties; exploring </w:t>
            </w:r>
            <w:proofErr w:type="spellStart"/>
            <w:r w:rsidR="4A9701C5" w:rsidRPr="00EE1BB8">
              <w:rPr>
                <w:rFonts w:ascii="Century Gothic" w:hAnsi="Century Gothic"/>
                <w:sz w:val="20"/>
                <w:szCs w:val="20"/>
                <w:lang w:val="en-US"/>
              </w:rPr>
              <w:t>fibres</w:t>
            </w:r>
            <w:proofErr w:type="spellEnd"/>
            <w:r w:rsidR="4A9701C5" w:rsidRPr="00EE1BB8">
              <w:rPr>
                <w:rFonts w:ascii="Century Gothic" w:hAnsi="Century Gothic"/>
                <w:sz w:val="20"/>
                <w:szCs w:val="20"/>
                <w:lang w:val="en-US"/>
              </w:rPr>
              <w:t>, sources and properties</w:t>
            </w:r>
          </w:p>
          <w:p w14:paraId="58B4929F" w14:textId="173BBD85" w:rsidR="005E76CD" w:rsidRPr="00EE1BB8" w:rsidRDefault="36AD88DC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-Learning around the use of production aids and templates </w:t>
            </w:r>
            <w:r w:rsidR="4FDF46A6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to improve accuracy </w:t>
            </w:r>
          </w:p>
          <w:p w14:paraId="0B0601CA" w14:textId="6844309C" w:rsidR="005E76CD" w:rsidRPr="00EE1BB8" w:rsidRDefault="36AD88DC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lastRenderedPageBreak/>
              <w:t xml:space="preserve">-FAR marking: exam-style questions linked to </w:t>
            </w:r>
            <w:proofErr w:type="spellStart"/>
            <w:r w:rsidR="1BEB7801" w:rsidRPr="00EE1BB8">
              <w:rPr>
                <w:rFonts w:ascii="Century Gothic" w:hAnsi="Century Gothic"/>
                <w:sz w:val="20"/>
                <w:szCs w:val="20"/>
                <w:lang w:val="en-US"/>
              </w:rPr>
              <w:t>fibres</w:t>
            </w:r>
            <w:proofErr w:type="spellEnd"/>
            <w:r w:rsidR="1BEB7801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and production aids</w:t>
            </w:r>
          </w:p>
          <w:p w14:paraId="482BF3A2" w14:textId="5E1EDD2E" w:rsidR="005E76CD" w:rsidRPr="00EE1BB8" w:rsidRDefault="70D31D24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-Quick quiz linked to </w:t>
            </w:r>
            <w:proofErr w:type="spellStart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fibres</w:t>
            </w:r>
            <w:proofErr w:type="spellEnd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and their working properties </w:t>
            </w:r>
          </w:p>
        </w:tc>
        <w:tc>
          <w:tcPr>
            <w:tcW w:w="2670" w:type="dxa"/>
          </w:tcPr>
          <w:p w14:paraId="66B84DFB" w14:textId="0FDDB71A" w:rsidR="005E76CD" w:rsidRPr="00EE1BB8" w:rsidRDefault="44D0DF54" w:rsidP="24E9C542">
            <w:pPr>
              <w:rPr>
                <w:rFonts w:ascii="Century Gothic" w:hAnsi="Century Gothic"/>
                <w:sz w:val="18"/>
                <w:szCs w:val="18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lastRenderedPageBreak/>
              <w:t>Materials and their working properties (juggling balls)</w:t>
            </w:r>
          </w:p>
          <w:p w14:paraId="6876CF3B" w14:textId="29DB4C56" w:rsidR="005E76CD" w:rsidRPr="00EE1BB8" w:rsidRDefault="6EB0F5C0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-Project linked to materials and their working properties; exploring </w:t>
            </w:r>
            <w:proofErr w:type="spellStart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fibres</w:t>
            </w:r>
            <w:proofErr w:type="spellEnd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, sources and properties</w:t>
            </w:r>
          </w:p>
          <w:p w14:paraId="58E1266D" w14:textId="14E4F4AE" w:rsidR="005E76CD" w:rsidRPr="00EE1BB8" w:rsidRDefault="479D1429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-Learning around the use of production aids and templates to improve accuracy </w:t>
            </w:r>
          </w:p>
          <w:p w14:paraId="3A57DC7F" w14:textId="5F935071" w:rsidR="005E76CD" w:rsidRPr="00EE1BB8" w:rsidRDefault="05E75CE6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lastRenderedPageBreak/>
              <w:t>-</w:t>
            </w:r>
            <w:r w:rsidR="0F0E09A0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FAR marking: exam-style questions linked to </w:t>
            </w:r>
            <w:proofErr w:type="spellStart"/>
            <w:r w:rsidR="0F0E09A0" w:rsidRPr="00EE1BB8">
              <w:rPr>
                <w:rFonts w:ascii="Century Gothic" w:hAnsi="Century Gothic"/>
                <w:sz w:val="20"/>
                <w:szCs w:val="20"/>
                <w:lang w:val="en-US"/>
              </w:rPr>
              <w:t>fibres</w:t>
            </w:r>
            <w:proofErr w:type="spellEnd"/>
            <w:r w:rsidR="0F0E09A0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and production aids</w:t>
            </w:r>
          </w:p>
          <w:p w14:paraId="5FECE27D" w14:textId="5CDFFA2E" w:rsidR="005E76CD" w:rsidRPr="00EE1BB8" w:rsidRDefault="1BEAFA66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-Quick quiz linked to </w:t>
            </w:r>
            <w:proofErr w:type="spellStart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fibres</w:t>
            </w:r>
            <w:proofErr w:type="spellEnd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and their working properties</w:t>
            </w:r>
          </w:p>
          <w:p w14:paraId="34C26957" w14:textId="5CDFFA2E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592E60A5" w14:textId="1E9E2D71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640" w:type="dxa"/>
          </w:tcPr>
          <w:p w14:paraId="73C5CB9D" w14:textId="02AABE46" w:rsidR="005E76CD" w:rsidRPr="00EE1BB8" w:rsidRDefault="4625C679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lastRenderedPageBreak/>
              <w:t>Materials and their working properties</w:t>
            </w: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</w:p>
          <w:p w14:paraId="0C087622" w14:textId="29DB4C56" w:rsidR="005E76CD" w:rsidRPr="00EE1BB8" w:rsidRDefault="351718CC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-Project linked to materials and their working properties; exploring </w:t>
            </w:r>
            <w:proofErr w:type="spellStart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fibres</w:t>
            </w:r>
            <w:proofErr w:type="spellEnd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, sources and properties</w:t>
            </w:r>
          </w:p>
          <w:p w14:paraId="29B6453F" w14:textId="36D972AD" w:rsidR="005E76CD" w:rsidRPr="00EE1BB8" w:rsidRDefault="351718CC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-Learning around the use of production aids and templates to improve accuracy </w:t>
            </w:r>
          </w:p>
          <w:p w14:paraId="4703399C" w14:textId="4AA6D1DD" w:rsidR="005E76CD" w:rsidRPr="00EE1BB8" w:rsidRDefault="351718CC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-Practical work creating a half scale paper </w:t>
            </w: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lastRenderedPageBreak/>
              <w:t xml:space="preserve">pattern in preparation for practical work. </w:t>
            </w:r>
          </w:p>
          <w:p w14:paraId="185E71AF" w14:textId="6571D787" w:rsidR="005E76CD" w:rsidRPr="00EE1BB8" w:rsidRDefault="666E48BB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</w:t>
            </w:r>
            <w:r w:rsidR="351718CC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FAR marking: </w:t>
            </w:r>
            <w:r w:rsidR="48685904" w:rsidRPr="00EE1BB8">
              <w:rPr>
                <w:rFonts w:ascii="Century Gothic" w:hAnsi="Century Gothic"/>
                <w:sz w:val="20"/>
                <w:szCs w:val="20"/>
                <w:lang w:val="en-US"/>
              </w:rPr>
              <w:t>e</w:t>
            </w:r>
            <w:r w:rsidR="351718CC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xam-style questions linked to </w:t>
            </w:r>
            <w:proofErr w:type="spellStart"/>
            <w:r w:rsidR="351718CC" w:rsidRPr="00EE1BB8">
              <w:rPr>
                <w:rFonts w:ascii="Century Gothic" w:hAnsi="Century Gothic"/>
                <w:sz w:val="20"/>
                <w:szCs w:val="20"/>
                <w:lang w:val="en-US"/>
              </w:rPr>
              <w:t>fibres</w:t>
            </w:r>
            <w:proofErr w:type="spellEnd"/>
            <w:r w:rsidR="351718CC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and production aids</w:t>
            </w:r>
          </w:p>
          <w:p w14:paraId="1790BA69" w14:textId="5CDFFA2E" w:rsidR="005E76CD" w:rsidRPr="00EE1BB8" w:rsidRDefault="351718CC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-Quick quiz linked to </w:t>
            </w:r>
            <w:proofErr w:type="spellStart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fibres</w:t>
            </w:r>
            <w:proofErr w:type="spellEnd"/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and their working properties</w:t>
            </w:r>
          </w:p>
          <w:p w14:paraId="633E8F21" w14:textId="0092D28E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</w:tcPr>
          <w:p w14:paraId="1F04AB6F" w14:textId="00611E8D" w:rsidR="005E76CD" w:rsidRPr="00EE1BB8" w:rsidRDefault="7DC5FA4B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lastRenderedPageBreak/>
              <w:t>Practice NEA</w:t>
            </w:r>
          </w:p>
          <w:p w14:paraId="33A2F3B9" w14:textId="5E92C6E2" w:rsidR="005E76CD" w:rsidRPr="00EE1BB8" w:rsidRDefault="7DC5FA4B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-Practice piece of coursework (Non-Exam Assessment)</w:t>
            </w:r>
          </w:p>
          <w:p w14:paraId="5A93188F" w14:textId="32AF9C84" w:rsidR="005E76CD" w:rsidRPr="00EE1BB8" w:rsidRDefault="7DC5FA4B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-Students will be working on section A, B and C, which is the research section, design brief and design specification and design section. </w:t>
            </w:r>
          </w:p>
          <w:p w14:paraId="7205C21F" w14:textId="7B9D6EB4" w:rsidR="005E76CD" w:rsidRPr="00EE1BB8" w:rsidRDefault="7DC5FA4B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-FAR marking for section A and B. </w:t>
            </w:r>
          </w:p>
        </w:tc>
        <w:tc>
          <w:tcPr>
            <w:tcW w:w="2145" w:type="dxa"/>
          </w:tcPr>
          <w:p w14:paraId="61F516FF" w14:textId="2AE2E289" w:rsidR="005E76CD" w:rsidRPr="00EE1BB8" w:rsidRDefault="7B8803D7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N/A</w:t>
            </w:r>
          </w:p>
        </w:tc>
        <w:tc>
          <w:tcPr>
            <w:tcW w:w="2145" w:type="dxa"/>
          </w:tcPr>
          <w:p w14:paraId="231FE244" w14:textId="057FC4DC" w:rsidR="005E76CD" w:rsidRPr="00EE1BB8" w:rsidRDefault="38F733D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KS3 students will receive 1 piece of FAR marking for their exam-style questions. </w:t>
            </w:r>
          </w:p>
          <w:p w14:paraId="4FB6D986" w14:textId="712CD2CF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510B576" w14:textId="63D208D8" w:rsidR="005E76CD" w:rsidRPr="00EE1BB8" w:rsidRDefault="38F733D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KS3 students will also complete a Microsoft forms quick to check knowledge.</w:t>
            </w:r>
          </w:p>
          <w:p w14:paraId="0CFC4A43" w14:textId="40E2A20A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  <w:p w14:paraId="09954F98" w14:textId="0D00A51E" w:rsidR="005E76CD" w:rsidRPr="00EE1BB8" w:rsidRDefault="598D04F7" w:rsidP="24E9C542">
            <w:pPr>
              <w:rPr>
                <w:rFonts w:ascii="Century Gothic" w:eastAsia="Calibri" w:hAnsi="Century Gothic" w:cs="Calibri"/>
                <w:color w:val="000000" w:themeColor="text1"/>
                <w:sz w:val="18"/>
                <w:szCs w:val="18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lastRenderedPageBreak/>
              <w:t>Year 9 students will complete two written assessments and these will be FAR marked.</w:t>
            </w:r>
          </w:p>
          <w:p w14:paraId="43BEBD5B" w14:textId="214EF38F" w:rsidR="005E76CD" w:rsidRPr="00EE1BB8" w:rsidRDefault="005E76CD" w:rsidP="24E9C542">
            <w:pPr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56F3AFE1" w14:textId="3003D406" w:rsidR="005E76CD" w:rsidRPr="00EE1BB8" w:rsidRDefault="598D04F7" w:rsidP="24E9C542">
            <w:pPr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>Year 10 students are working on a practice NEA and will receive FAR marking for section A and B, with some WCF for section C.</w:t>
            </w:r>
          </w:p>
          <w:p w14:paraId="128018AB" w14:textId="15A373A6" w:rsidR="005E76CD" w:rsidRPr="00EE1BB8" w:rsidRDefault="005E76CD" w:rsidP="24E9C542">
            <w:pPr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76CD" w:rsidRPr="00EE1BB8" w14:paraId="70C076E6" w14:textId="77777777" w:rsidTr="12B9990D">
        <w:trPr>
          <w:trHeight w:val="410"/>
        </w:trPr>
        <w:tc>
          <w:tcPr>
            <w:tcW w:w="1215" w:type="dxa"/>
          </w:tcPr>
          <w:p w14:paraId="2B7E3DCB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Food and Nutrition</w:t>
            </w:r>
          </w:p>
        </w:tc>
        <w:tc>
          <w:tcPr>
            <w:tcW w:w="2580" w:type="dxa"/>
          </w:tcPr>
          <w:p w14:paraId="25156F90" w14:textId="636DBE46" w:rsidR="005E76CD" w:rsidRPr="00EE1BB8" w:rsidRDefault="087F97B9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N/A</w:t>
            </w:r>
          </w:p>
        </w:tc>
        <w:tc>
          <w:tcPr>
            <w:tcW w:w="2670" w:type="dxa"/>
          </w:tcPr>
          <w:p w14:paraId="4265A07C" w14:textId="4F41DE85" w:rsidR="005E76CD" w:rsidRPr="00EE1BB8" w:rsidRDefault="087F97B9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N/A</w:t>
            </w:r>
          </w:p>
        </w:tc>
        <w:tc>
          <w:tcPr>
            <w:tcW w:w="2640" w:type="dxa"/>
          </w:tcPr>
          <w:p w14:paraId="7FE69D8C" w14:textId="4907A4CA" w:rsidR="005E76CD" w:rsidRPr="00EE1BB8" w:rsidRDefault="1F7A6BF7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t>Nutrition: macro-nutrients</w:t>
            </w: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</w:p>
          <w:p w14:paraId="65A73BF9" w14:textId="09E1FB98" w:rsidR="005E76CD" w:rsidRPr="00EE1BB8" w:rsidRDefault="1F7A6BF7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-Exploring nutrition, focusing on macro-nutrients </w:t>
            </w:r>
            <w:r w:rsidR="2FCBC738" w:rsidRPr="00EE1BB8">
              <w:rPr>
                <w:rFonts w:ascii="Century Gothic" w:hAnsi="Century Gothic"/>
                <w:sz w:val="20"/>
                <w:szCs w:val="20"/>
                <w:lang w:val="en-US"/>
              </w:rPr>
              <w:t>(fats, carbohydrates and protein)</w:t>
            </w:r>
          </w:p>
          <w:p w14:paraId="59AA16A2" w14:textId="402E3597" w:rsidR="005E76CD" w:rsidRPr="00EE1BB8" w:rsidRDefault="03660937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-FAR marking: exam-style questions linked to nutrition.</w:t>
            </w:r>
          </w:p>
          <w:p w14:paraId="3286A05A" w14:textId="2EDC143D" w:rsidR="005E76CD" w:rsidRPr="00EE1BB8" w:rsidRDefault="03660937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-Quick quiz linked to each macro-</w:t>
            </w:r>
            <w:proofErr w:type="gramStart"/>
            <w:r w:rsidR="09A11620" w:rsidRPr="00EE1BB8">
              <w:rPr>
                <w:rFonts w:ascii="Century Gothic" w:hAnsi="Century Gothic"/>
                <w:sz w:val="20"/>
                <w:szCs w:val="20"/>
                <w:lang w:val="en-US"/>
              </w:rPr>
              <w:t>nutrients</w:t>
            </w:r>
            <w:proofErr w:type="gramEnd"/>
            <w:r w:rsidR="09A11620"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</w:t>
            </w:r>
          </w:p>
          <w:p w14:paraId="4FCA7F3A" w14:textId="7F9F60EB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</w:tcPr>
          <w:p w14:paraId="7FDE5F63" w14:textId="28283166" w:rsidR="005E76CD" w:rsidRPr="00EE1BB8" w:rsidRDefault="551CB032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t>Practice NEA 2</w:t>
            </w:r>
          </w:p>
          <w:p w14:paraId="0E09966B" w14:textId="58ECAEF4" w:rsidR="005E76CD" w:rsidRPr="00EE1BB8" w:rsidRDefault="551CB03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-Continuing with the practice NEA 2, focusing on the research section and selecting appropriate recipes. </w:t>
            </w:r>
          </w:p>
          <w:p w14:paraId="267FA72B" w14:textId="3837BAED" w:rsidR="005E76CD" w:rsidRPr="00EE1BB8" w:rsidRDefault="2B5256CA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-Section A and B will be FAR marked.</w:t>
            </w:r>
          </w:p>
        </w:tc>
        <w:tc>
          <w:tcPr>
            <w:tcW w:w="2145" w:type="dxa"/>
          </w:tcPr>
          <w:p w14:paraId="0A3CE0F6" w14:textId="06E294EC" w:rsidR="005E76CD" w:rsidRPr="00EE1BB8" w:rsidRDefault="7512DD15" w:rsidP="24E9C542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N/A</w:t>
            </w:r>
          </w:p>
        </w:tc>
        <w:tc>
          <w:tcPr>
            <w:tcW w:w="2145" w:type="dxa"/>
          </w:tcPr>
          <w:p w14:paraId="03BE93A3" w14:textId="0D00A51E" w:rsidR="005E76CD" w:rsidRPr="00EE1BB8" w:rsidRDefault="5DAE4155" w:rsidP="24E9C542">
            <w:pPr>
              <w:rPr>
                <w:rFonts w:ascii="Century Gothic" w:eastAsia="Calibri" w:hAnsi="Century Gothic" w:cs="Calibri"/>
                <w:color w:val="000000" w:themeColor="text1"/>
                <w:sz w:val="18"/>
                <w:szCs w:val="18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>Year 9 students will complete two written assessments and these will be FAR marked.</w:t>
            </w:r>
          </w:p>
          <w:p w14:paraId="7F272B70" w14:textId="214EF38F" w:rsidR="005E76CD" w:rsidRPr="00EE1BB8" w:rsidRDefault="005E76CD" w:rsidP="24E9C542">
            <w:pPr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002C4CEF" w14:textId="0CEE299B" w:rsidR="005E76CD" w:rsidRPr="00EE1BB8" w:rsidRDefault="5DAE4155" w:rsidP="24E9C542">
            <w:pPr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>Year 10 students are working on a practice NEA and will receive FAR marking for section A and B.</w:t>
            </w:r>
          </w:p>
          <w:p w14:paraId="5C8EE3A7" w14:textId="469F6E0F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5E76CD" w:rsidRPr="00EE1BB8" w14:paraId="297C6AA6" w14:textId="77777777" w:rsidTr="12B9990D">
        <w:trPr>
          <w:trHeight w:val="396"/>
        </w:trPr>
        <w:tc>
          <w:tcPr>
            <w:tcW w:w="1215" w:type="dxa"/>
          </w:tcPr>
          <w:p w14:paraId="229E51B7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Resistant Materials</w:t>
            </w:r>
          </w:p>
        </w:tc>
        <w:tc>
          <w:tcPr>
            <w:tcW w:w="2580" w:type="dxa"/>
          </w:tcPr>
          <w:p w14:paraId="2EB18C35" w14:textId="65320EBA" w:rsidR="005E76CD" w:rsidRPr="00EE1BB8" w:rsidRDefault="04D66750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N/A</w:t>
            </w:r>
          </w:p>
        </w:tc>
        <w:tc>
          <w:tcPr>
            <w:tcW w:w="2670" w:type="dxa"/>
          </w:tcPr>
          <w:p w14:paraId="6C5CA5F7" w14:textId="7E558F5C" w:rsidR="005E76CD" w:rsidRPr="00EE1BB8" w:rsidRDefault="04D66750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N/A</w:t>
            </w:r>
          </w:p>
        </w:tc>
        <w:tc>
          <w:tcPr>
            <w:tcW w:w="2640" w:type="dxa"/>
          </w:tcPr>
          <w:p w14:paraId="543FBD94" w14:textId="3026EF79" w:rsidR="005E76CD" w:rsidRPr="00EE1BB8" w:rsidRDefault="220095A1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t>Forces and stresses</w:t>
            </w:r>
          </w:p>
          <w:p w14:paraId="09D40306" w14:textId="11F58AA9" w:rsidR="005E76CD" w:rsidRPr="00EE1BB8" w:rsidRDefault="220095A1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-Learning linked to forces and stresses and </w:t>
            </w:r>
            <w:r w:rsidR="08BEAC29" w:rsidRPr="00EE1BB8">
              <w:rPr>
                <w:rFonts w:ascii="Century Gothic" w:hAnsi="Century Gothic"/>
                <w:sz w:val="20"/>
                <w:szCs w:val="20"/>
                <w:lang w:val="en-US"/>
              </w:rPr>
              <w:t>motions and movements</w:t>
            </w:r>
          </w:p>
          <w:p w14:paraId="77D50CC0" w14:textId="4D0C6279" w:rsidR="005E76CD" w:rsidRPr="00EE1BB8" w:rsidRDefault="08BEAC29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-FAR marking: exam-style questions linked to </w:t>
            </w:r>
            <w:r w:rsidR="74F899AA" w:rsidRPr="00EE1BB8">
              <w:rPr>
                <w:rFonts w:ascii="Century Gothic" w:hAnsi="Century Gothic"/>
                <w:sz w:val="20"/>
                <w:szCs w:val="20"/>
                <w:lang w:val="en-US"/>
              </w:rPr>
              <w:t>forces and stresses</w:t>
            </w:r>
          </w:p>
          <w:p w14:paraId="76A56A33" w14:textId="3B14FB84" w:rsidR="005E76CD" w:rsidRPr="00EE1BB8" w:rsidRDefault="08BEAC29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</w:t>
            </w:r>
            <w:r w:rsidR="1157DF94" w:rsidRPr="00EE1BB8">
              <w:rPr>
                <w:rFonts w:ascii="Century Gothic" w:hAnsi="Century Gothic"/>
                <w:sz w:val="20"/>
                <w:szCs w:val="20"/>
                <w:lang w:val="en-US"/>
              </w:rPr>
              <w:t>Seneca</w:t>
            </w: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 quiz linked to </w:t>
            </w:r>
            <w:r w:rsidR="758A0E5D" w:rsidRPr="00EE1BB8">
              <w:rPr>
                <w:rFonts w:ascii="Century Gothic" w:hAnsi="Century Gothic"/>
                <w:sz w:val="20"/>
                <w:szCs w:val="20"/>
                <w:lang w:val="en-US"/>
              </w:rPr>
              <w:t>motions and movements</w:t>
            </w:r>
          </w:p>
          <w:p w14:paraId="3957F755" w14:textId="52AC2F23" w:rsidR="005E76CD" w:rsidRPr="00EE1BB8" w:rsidRDefault="005E76CD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565" w:type="dxa"/>
          </w:tcPr>
          <w:p w14:paraId="066A0859" w14:textId="2AA2647C" w:rsidR="24E9C542" w:rsidRPr="00EE1BB8" w:rsidRDefault="24E9C54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t>Practice NEA</w:t>
            </w:r>
          </w:p>
          <w:p w14:paraId="4E0D1F79" w14:textId="1167881B" w:rsidR="24E9C542" w:rsidRPr="00EE1BB8" w:rsidRDefault="24E9C54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-Practice piece of coursework (Non-Exam Assessment)</w:t>
            </w:r>
          </w:p>
          <w:p w14:paraId="2834C537" w14:textId="32AF9C84" w:rsidR="24E9C542" w:rsidRPr="00EE1BB8" w:rsidRDefault="24E9C54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-Students will be working on section A, B and C, which is the research section, design brief and design specification and design section. </w:t>
            </w:r>
          </w:p>
          <w:p w14:paraId="7B1CEE75" w14:textId="7B9D6EB4" w:rsidR="24E9C542" w:rsidRPr="00EE1BB8" w:rsidRDefault="24E9C54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lastRenderedPageBreak/>
              <w:t xml:space="preserve">-FAR marking for section A and B. </w:t>
            </w:r>
          </w:p>
        </w:tc>
        <w:tc>
          <w:tcPr>
            <w:tcW w:w="2145" w:type="dxa"/>
          </w:tcPr>
          <w:p w14:paraId="3F52FCDA" w14:textId="1B0A2AD0" w:rsidR="24E9C542" w:rsidRPr="00EE1BB8" w:rsidRDefault="24E9C542" w:rsidP="24E9C542">
            <w:pPr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u w:val="single"/>
                <w:lang w:val="en-US"/>
              </w:rPr>
              <w:lastRenderedPageBreak/>
              <w:t>NEA (Non-Exam Assessment)</w:t>
            </w:r>
          </w:p>
          <w:p w14:paraId="52D396DB" w14:textId="3C7B63A2" w:rsidR="24E9C542" w:rsidRPr="00EE1BB8" w:rsidRDefault="24E9C54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-Students are working on section A, B, C and D of their coursework. </w:t>
            </w:r>
          </w:p>
          <w:p w14:paraId="1E112DFF" w14:textId="6D6B6344" w:rsidR="24E9C542" w:rsidRPr="00EE1BB8" w:rsidRDefault="24E9C54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 xml:space="preserve">-Students will receive FAR marking for section C and D. WCF will be shared for section D initially. </w:t>
            </w:r>
          </w:p>
        </w:tc>
        <w:tc>
          <w:tcPr>
            <w:tcW w:w="2145" w:type="dxa"/>
          </w:tcPr>
          <w:p w14:paraId="36CAA5CF" w14:textId="0BC7D8D4" w:rsidR="24E9C542" w:rsidRPr="00EE1BB8" w:rsidRDefault="24E9C542" w:rsidP="24E9C542">
            <w:pPr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 xml:space="preserve">Year 9 students will complete </w:t>
            </w:r>
            <w:r w:rsidR="06F551CE"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 xml:space="preserve">a </w:t>
            </w:r>
            <w:r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>written assessment</w:t>
            </w:r>
            <w:r w:rsidR="59E993C5"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>and th</w:t>
            </w:r>
            <w:r w:rsidR="3BFC385A"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>is</w:t>
            </w:r>
            <w:r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 xml:space="preserve"> will be FAR marked</w:t>
            </w:r>
            <w:r w:rsidR="22218049"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 xml:space="preserve">. They will also complete a </w:t>
            </w:r>
            <w:proofErr w:type="spellStart"/>
            <w:r w:rsidR="22218049"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>seneca</w:t>
            </w:r>
            <w:proofErr w:type="spellEnd"/>
            <w:r w:rsidR="22218049"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t xml:space="preserve"> quiz to check knowledge.</w:t>
            </w:r>
          </w:p>
          <w:p w14:paraId="415B7D2B" w14:textId="214EF38F" w:rsidR="24E9C542" w:rsidRPr="00EE1BB8" w:rsidRDefault="24E9C542" w:rsidP="24E9C542">
            <w:pPr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34FFCAA5" w14:textId="2346E64A" w:rsidR="24E9C542" w:rsidRPr="00EE1BB8" w:rsidRDefault="24E9C542" w:rsidP="24E9C542">
            <w:pPr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  <w:lastRenderedPageBreak/>
              <w:t>Year 10 students are working on a practice NEA and will receive FAR marking for section A and B, with some WCF for section C.</w:t>
            </w:r>
          </w:p>
          <w:p w14:paraId="3B37762A" w14:textId="4FF07494" w:rsidR="24E9C542" w:rsidRPr="00EE1BB8" w:rsidRDefault="24E9C542" w:rsidP="24E9C542">
            <w:pPr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</w:pPr>
          </w:p>
          <w:p w14:paraId="16553F36" w14:textId="51146554" w:rsidR="24E9C542" w:rsidRPr="00EE1BB8" w:rsidRDefault="24E9C542" w:rsidP="24E9C542">
            <w:pPr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EE1BB8">
              <w:rPr>
                <w:rFonts w:ascii="Century Gothic" w:hAnsi="Century Gothic"/>
                <w:sz w:val="20"/>
                <w:szCs w:val="20"/>
                <w:lang w:val="en-US"/>
              </w:rPr>
              <w:t>-Year 11 students will receive FAR marking for section C and D. WCF will be shared for section D initially.</w:t>
            </w:r>
          </w:p>
          <w:p w14:paraId="48157C56" w14:textId="15A373A6" w:rsidR="24E9C542" w:rsidRPr="00EE1BB8" w:rsidRDefault="24E9C542" w:rsidP="24E9C542">
            <w:pPr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5E76CD" w:rsidRPr="00EE1BB8" w14:paraId="7A887CF8" w14:textId="77777777" w:rsidTr="12B9990D">
        <w:trPr>
          <w:trHeight w:val="396"/>
        </w:trPr>
        <w:tc>
          <w:tcPr>
            <w:tcW w:w="1215" w:type="dxa"/>
          </w:tcPr>
          <w:p w14:paraId="2514224C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MFL</w:t>
            </w:r>
          </w:p>
        </w:tc>
        <w:tc>
          <w:tcPr>
            <w:tcW w:w="2580" w:type="dxa"/>
          </w:tcPr>
          <w:p w14:paraId="107A4B40" w14:textId="0B5340D7" w:rsidR="005E76CD" w:rsidRPr="00EE1BB8" w:rsidRDefault="11A0854A" w:rsidP="0C03BF6B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EE1BB8">
              <w:rPr>
                <w:rFonts w:ascii="Century Gothic" w:hAnsi="Century Gothic"/>
                <w:lang w:val="en-US"/>
              </w:rPr>
              <w:t>En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mi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tiempo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libre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>.</w:t>
            </w:r>
          </w:p>
          <w:p w14:paraId="64759DA0" w14:textId="23F97B13" w:rsidR="005E76CD" w:rsidRPr="00EE1BB8" w:rsidRDefault="005E76CD" w:rsidP="0C03BF6B">
            <w:pPr>
              <w:rPr>
                <w:rFonts w:ascii="Century Gothic" w:hAnsi="Century Gothic"/>
                <w:lang w:val="en-US"/>
              </w:rPr>
            </w:pPr>
          </w:p>
          <w:p w14:paraId="0B75968F" w14:textId="1FC7C35E" w:rsidR="005E76CD" w:rsidRPr="00EE1BB8" w:rsidRDefault="11A0854A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Learn different sports and activities in Spanish.</w:t>
            </w:r>
          </w:p>
          <w:p w14:paraId="787EA82D" w14:textId="13821FE2" w:rsidR="005E76CD" w:rsidRPr="00EE1BB8" w:rsidRDefault="11A0854A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Continue giving opinions and reasons.</w:t>
            </w:r>
          </w:p>
          <w:p w14:paraId="6F9413A8" w14:textId="7F513E58" w:rsidR="005E76CD" w:rsidRPr="00EE1BB8" w:rsidRDefault="11A0854A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Talk about music preferences.</w:t>
            </w:r>
          </w:p>
          <w:p w14:paraId="107475BC" w14:textId="2B1F77DF" w:rsidR="005E76CD" w:rsidRPr="00EE1BB8" w:rsidRDefault="11A0854A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Describe your routine during the week.</w:t>
            </w:r>
          </w:p>
        </w:tc>
        <w:tc>
          <w:tcPr>
            <w:tcW w:w="2670" w:type="dxa"/>
          </w:tcPr>
          <w:p w14:paraId="22E90AEF" w14:textId="0C98A0C5" w:rsidR="005E76CD" w:rsidRPr="00EE1BB8" w:rsidRDefault="172C7D04" w:rsidP="0C03BF6B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EE1BB8">
              <w:rPr>
                <w:rFonts w:ascii="Century Gothic" w:hAnsi="Century Gothic"/>
                <w:lang w:val="en-US"/>
              </w:rPr>
              <w:t>Salgo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con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mis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amigos</w:t>
            </w:r>
          </w:p>
          <w:p w14:paraId="02AB0EA8" w14:textId="7FE75D19" w:rsidR="005E76CD" w:rsidRPr="00EE1BB8" w:rsidRDefault="005E76CD" w:rsidP="0C03BF6B">
            <w:pPr>
              <w:rPr>
                <w:rFonts w:ascii="Century Gothic" w:hAnsi="Century Gothic"/>
                <w:lang w:val="en-US"/>
              </w:rPr>
            </w:pPr>
          </w:p>
          <w:p w14:paraId="4F69F22B" w14:textId="2E6C581C" w:rsidR="005E76CD" w:rsidRPr="00EE1BB8" w:rsidRDefault="172C7D04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Be able to tell the time in Spanish.</w:t>
            </w:r>
          </w:p>
          <w:p w14:paraId="3BCD67C8" w14:textId="33D4C5BA" w:rsidR="005E76CD" w:rsidRPr="00EE1BB8" w:rsidRDefault="172C7D04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Make plans with friends.</w:t>
            </w:r>
          </w:p>
          <w:p w14:paraId="629EF094" w14:textId="7E59E5DC" w:rsidR="005E76CD" w:rsidRPr="00EE1BB8" w:rsidRDefault="172C7D04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Describe different places in town and activities.</w:t>
            </w:r>
          </w:p>
          <w:p w14:paraId="5ED562A5" w14:textId="43634EC7" w:rsidR="005E76CD" w:rsidRPr="00EE1BB8" w:rsidRDefault="172C7D04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Describe your town.</w:t>
            </w:r>
          </w:p>
        </w:tc>
        <w:tc>
          <w:tcPr>
            <w:tcW w:w="2640" w:type="dxa"/>
          </w:tcPr>
          <w:p w14:paraId="06174813" w14:textId="23034762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Welcome to Spanish GCSE.</w:t>
            </w:r>
          </w:p>
          <w:p w14:paraId="526326C3" w14:textId="03CBBAEB" w:rsidR="005E76CD" w:rsidRPr="00EE1BB8" w:rsidRDefault="005E76CD" w:rsidP="0C03BF6B">
            <w:pPr>
              <w:rPr>
                <w:rFonts w:ascii="Century Gothic" w:hAnsi="Century Gothic"/>
                <w:lang w:val="en-US"/>
              </w:rPr>
            </w:pPr>
          </w:p>
          <w:p w14:paraId="77E5922C" w14:textId="17933DA2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Recap previous knowledge.</w:t>
            </w:r>
          </w:p>
          <w:p w14:paraId="2D6A5FC8" w14:textId="1F517B07" w:rsidR="005E76CD" w:rsidRPr="00EE1BB8" w:rsidRDefault="7B117582" w:rsidP="0C03BF6B">
            <w:pPr>
              <w:spacing w:line="259" w:lineRule="auto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Talk about travelling. Countries, activities, transport...</w:t>
            </w:r>
          </w:p>
          <w:p w14:paraId="3B363A5E" w14:textId="3C5B6CCC" w:rsidR="005E76CD" w:rsidRPr="00EE1BB8" w:rsidRDefault="7B117582" w:rsidP="0C03BF6B">
            <w:pPr>
              <w:spacing w:line="259" w:lineRule="auto"/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- Be able to describe past events conjugating. </w:t>
            </w:r>
          </w:p>
        </w:tc>
        <w:tc>
          <w:tcPr>
            <w:tcW w:w="2565" w:type="dxa"/>
          </w:tcPr>
          <w:p w14:paraId="7A6EC991" w14:textId="54B1CF23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EE1BB8">
              <w:rPr>
                <w:rFonts w:ascii="Century Gothic" w:hAnsi="Century Gothic"/>
                <w:lang w:val="en-US"/>
              </w:rPr>
              <w:t>Intereses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e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influencias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>.</w:t>
            </w:r>
          </w:p>
          <w:p w14:paraId="52BA7A8B" w14:textId="54B1CF23" w:rsidR="005E76CD" w:rsidRPr="00EE1BB8" w:rsidRDefault="005E76CD" w:rsidP="0C03BF6B">
            <w:pPr>
              <w:rPr>
                <w:rFonts w:ascii="Century Gothic" w:hAnsi="Century Gothic"/>
                <w:lang w:val="en-US"/>
              </w:rPr>
            </w:pPr>
          </w:p>
          <w:p w14:paraId="2D1B7307" w14:textId="54B1CF23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Talking about free time activities.</w:t>
            </w:r>
          </w:p>
          <w:p w14:paraId="7B382AC8" w14:textId="54B1CF23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Using stem-changing verbs.</w:t>
            </w:r>
          </w:p>
          <w:p w14:paraId="0A9FE58E" w14:textId="54B1CF23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Talking about TV programs.</w:t>
            </w:r>
          </w:p>
          <w:p w14:paraId="0CCB069D" w14:textId="54B1CF23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- Using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soler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+ infinitive</w:t>
            </w:r>
          </w:p>
          <w:p w14:paraId="2A6A0D9A" w14:textId="54B1CF23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Use the imperfect tense.</w:t>
            </w:r>
          </w:p>
        </w:tc>
        <w:tc>
          <w:tcPr>
            <w:tcW w:w="2145" w:type="dxa"/>
          </w:tcPr>
          <w:p w14:paraId="71B51A7E" w14:textId="3FC04CB0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A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currar</w:t>
            </w:r>
            <w:proofErr w:type="spellEnd"/>
          </w:p>
          <w:p w14:paraId="03CEB50D" w14:textId="3FC04CB0" w:rsidR="005E76CD" w:rsidRPr="00EE1BB8" w:rsidRDefault="005E76CD" w:rsidP="0C03BF6B">
            <w:pPr>
              <w:rPr>
                <w:rFonts w:ascii="Century Gothic" w:hAnsi="Century Gothic"/>
                <w:lang w:val="en-US"/>
              </w:rPr>
            </w:pPr>
          </w:p>
          <w:p w14:paraId="6C06EF9A" w14:textId="3FC04CB0" w:rsidR="005E76CD" w:rsidRPr="00EE1BB8" w:rsidRDefault="005E76CD" w:rsidP="0C03BF6B">
            <w:pPr>
              <w:rPr>
                <w:rFonts w:ascii="Century Gothic" w:hAnsi="Century Gothic"/>
                <w:lang w:val="en-US"/>
              </w:rPr>
            </w:pPr>
          </w:p>
          <w:p w14:paraId="7B9A2EE5" w14:textId="3FC04CB0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Talking about different jobs.</w:t>
            </w:r>
          </w:p>
          <w:p w14:paraId="0F99314E" w14:textId="3FC04CB0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- Using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soler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in the imperfect tense.</w:t>
            </w:r>
          </w:p>
          <w:p w14:paraId="49D45F6D" w14:textId="3FC04CB0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Using verbs in different forms.</w:t>
            </w:r>
          </w:p>
          <w:p w14:paraId="4198A489" w14:textId="3FC04CB0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Using the preterite and imperfect together.</w:t>
            </w:r>
          </w:p>
        </w:tc>
        <w:tc>
          <w:tcPr>
            <w:tcW w:w="2145" w:type="dxa"/>
          </w:tcPr>
          <w:p w14:paraId="1F2D99E9" w14:textId="4BB4B7BC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Y7/Y8</w:t>
            </w:r>
          </w:p>
          <w:p w14:paraId="70B8C6E1" w14:textId="0E27DCBF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Two pieces of written work.</w:t>
            </w:r>
          </w:p>
          <w:p w14:paraId="2E4E7653" w14:textId="3584DE22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Possible podcast or video assessment.</w:t>
            </w:r>
          </w:p>
          <w:p w14:paraId="0034F994" w14:textId="3B95507A" w:rsidR="005E76CD" w:rsidRPr="00EE1BB8" w:rsidRDefault="005E76CD" w:rsidP="0C03BF6B">
            <w:pPr>
              <w:rPr>
                <w:rFonts w:ascii="Century Gothic" w:hAnsi="Century Gothic"/>
                <w:lang w:val="en-US"/>
              </w:rPr>
            </w:pPr>
          </w:p>
          <w:p w14:paraId="1EE4E172" w14:textId="0724175D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GCSE</w:t>
            </w:r>
          </w:p>
          <w:p w14:paraId="16CC5099" w14:textId="45178776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Two pieces of Writing past papers.</w:t>
            </w:r>
          </w:p>
          <w:p w14:paraId="17ED0293" w14:textId="7F6F23F5" w:rsidR="005E76CD" w:rsidRPr="00EE1BB8" w:rsidRDefault="7B117582" w:rsidP="0C03BF6B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 Possible audio assessment.</w:t>
            </w:r>
          </w:p>
        </w:tc>
      </w:tr>
      <w:tr w:rsidR="005E76CD" w:rsidRPr="00EE1BB8" w14:paraId="3F0D9067" w14:textId="77777777" w:rsidTr="12B9990D">
        <w:trPr>
          <w:trHeight w:val="396"/>
        </w:trPr>
        <w:tc>
          <w:tcPr>
            <w:tcW w:w="1215" w:type="dxa"/>
          </w:tcPr>
          <w:p w14:paraId="612F1F71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Music</w:t>
            </w:r>
          </w:p>
        </w:tc>
        <w:tc>
          <w:tcPr>
            <w:tcW w:w="2580" w:type="dxa"/>
          </w:tcPr>
          <w:p w14:paraId="70754AC8" w14:textId="79FD9287" w:rsidR="005E76CD" w:rsidRPr="00EE1BB8" w:rsidRDefault="2D61701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African Music</w:t>
            </w:r>
          </w:p>
          <w:p w14:paraId="3ACECB7F" w14:textId="06D5863A" w:rsidR="005E76CD" w:rsidRPr="00EE1BB8" w:rsidRDefault="2D617016" w:rsidP="1584F915">
            <w:pPr>
              <w:pStyle w:val="ListParagraph"/>
              <w:numPr>
                <w:ilvl w:val="0"/>
                <w:numId w:val="10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Role of Music in African culture</w:t>
            </w:r>
          </w:p>
          <w:p w14:paraId="5A3B4F7F" w14:textId="6D62EE7B" w:rsidR="005E76CD" w:rsidRPr="00EE1BB8" w:rsidRDefault="2D617016" w:rsidP="0002335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Researching different types of instruments </w:t>
            </w:r>
          </w:p>
          <w:p w14:paraId="2400D57A" w14:textId="6EEA27A1" w:rsidR="005E76CD" w:rsidRPr="00EE1BB8" w:rsidRDefault="2D617016" w:rsidP="0002335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Listening tasks with questions</w:t>
            </w:r>
          </w:p>
          <w:p w14:paraId="080ACF22" w14:textId="04BD15DC" w:rsidR="005E76CD" w:rsidRPr="00EE1BB8" w:rsidRDefault="76A73C46" w:rsidP="0002335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Learning key vocabulary</w:t>
            </w:r>
          </w:p>
          <w:p w14:paraId="5195D4F7" w14:textId="48CBEE25" w:rsidR="005E76CD" w:rsidRPr="00EE1BB8" w:rsidRDefault="2D617016" w:rsidP="0002335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Video tutorials </w:t>
            </w:r>
            <w:r w:rsidR="2551F7BF" w:rsidRPr="00EE1BB8">
              <w:rPr>
                <w:rFonts w:ascii="Century Gothic" w:hAnsi="Century Gothic"/>
                <w:lang w:val="en-US"/>
              </w:rPr>
              <w:t>-</w:t>
            </w:r>
            <w:r w:rsidRPr="00EE1BB8">
              <w:rPr>
                <w:rFonts w:ascii="Century Gothic" w:hAnsi="Century Gothic"/>
                <w:lang w:val="en-US"/>
              </w:rPr>
              <w:t xml:space="preserve"> learning African Drumming rhythms using body percussion</w:t>
            </w:r>
          </w:p>
          <w:p w14:paraId="0256D886" w14:textId="5DE03BAE" w:rsidR="005E76CD" w:rsidRPr="00EE1BB8" w:rsidRDefault="10E7D0D8" w:rsidP="0002335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Creating call and response rhythms</w:t>
            </w:r>
          </w:p>
          <w:p w14:paraId="67D61AE0" w14:textId="6347DFCA" w:rsidR="005E76CD" w:rsidRPr="00EE1BB8" w:rsidRDefault="10E7D0D8" w:rsidP="00023353">
            <w:pPr>
              <w:pStyle w:val="ListParagraph"/>
              <w:numPr>
                <w:ilvl w:val="0"/>
                <w:numId w:val="10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Improvising rhythms</w:t>
            </w:r>
          </w:p>
        </w:tc>
        <w:tc>
          <w:tcPr>
            <w:tcW w:w="2670" w:type="dxa"/>
          </w:tcPr>
          <w:p w14:paraId="2313D2D9" w14:textId="6ED21875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Popular Music 1950s-present day</w:t>
            </w:r>
          </w:p>
          <w:p w14:paraId="1AC3DF42" w14:textId="396000D6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Introducing 5 different styles of popular music. For each style students will learn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about..</w:t>
            </w:r>
            <w:proofErr w:type="gramEnd"/>
          </w:p>
          <w:p w14:paraId="660284EE" w14:textId="38B75C32" w:rsidR="005E76CD" w:rsidRPr="00EE1BB8" w:rsidRDefault="10713186" w:rsidP="0002335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Artists</w:t>
            </w:r>
          </w:p>
          <w:p w14:paraId="2D4F58E2" w14:textId="7313A6F7" w:rsidR="005E76CD" w:rsidRPr="00EE1BB8" w:rsidRDefault="10713186" w:rsidP="0002335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Cultural context</w:t>
            </w:r>
          </w:p>
          <w:p w14:paraId="388EBEB3" w14:textId="2353E4C1" w:rsidR="005E76CD" w:rsidRPr="00EE1BB8" w:rsidRDefault="10713186" w:rsidP="0002335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Stylistic features</w:t>
            </w:r>
          </w:p>
          <w:p w14:paraId="11DB586E" w14:textId="4BB1EFD3" w:rsidR="005E76CD" w:rsidRPr="00EE1BB8" w:rsidRDefault="10713186" w:rsidP="0002335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Types of instruments</w:t>
            </w:r>
          </w:p>
          <w:p w14:paraId="23398EBF" w14:textId="4D9C1816" w:rsidR="005E76CD" w:rsidRPr="00EE1BB8" w:rsidRDefault="10713186" w:rsidP="0002335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Lyrics</w:t>
            </w:r>
          </w:p>
          <w:p w14:paraId="68448075" w14:textId="2525DDDD" w:rsidR="005E76CD" w:rsidRPr="00EE1BB8" w:rsidRDefault="10713186" w:rsidP="00023353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Musical influences</w:t>
            </w:r>
          </w:p>
          <w:p w14:paraId="77A10A2E" w14:textId="1DCC61AE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Students will complete:</w:t>
            </w:r>
          </w:p>
          <w:p w14:paraId="66985C4A" w14:textId="5B959DBF" w:rsidR="005E76CD" w:rsidRPr="00EE1BB8" w:rsidRDefault="10713186" w:rsidP="1584F915">
            <w:pPr>
              <w:pStyle w:val="ListParagraph"/>
              <w:numPr>
                <w:ilvl w:val="0"/>
                <w:numId w:val="5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Independent research tasks</w:t>
            </w:r>
          </w:p>
          <w:p w14:paraId="148D0CE3" w14:textId="4CB9D290" w:rsidR="005E76CD" w:rsidRPr="00EE1BB8" w:rsidRDefault="10713186" w:rsidP="0002335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Listening tasks</w:t>
            </w:r>
          </w:p>
          <w:p w14:paraId="3D9EA03B" w14:textId="1FA615DB" w:rsidR="005E76CD" w:rsidRPr="00EE1BB8" w:rsidRDefault="10713186" w:rsidP="0002335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Quizzes</w:t>
            </w:r>
          </w:p>
          <w:p w14:paraId="1BD1E1A3" w14:textId="5FF4FD36" w:rsidR="005E76CD" w:rsidRPr="00EE1BB8" w:rsidRDefault="199DBCF4" w:rsidP="0002335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Create a presentation</w:t>
            </w:r>
          </w:p>
        </w:tc>
        <w:tc>
          <w:tcPr>
            <w:tcW w:w="2640" w:type="dxa"/>
          </w:tcPr>
          <w:p w14:paraId="29980D81" w14:textId="3D78C857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Year 9 Music GCSE:</w:t>
            </w:r>
          </w:p>
          <w:p w14:paraId="1D41BE76" w14:textId="7ECE75D8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General listening skills: </w:t>
            </w:r>
          </w:p>
          <w:p w14:paraId="17F9E777" w14:textId="3C69BA41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Rhythm – semiquavers, triplets and rests</w:t>
            </w:r>
          </w:p>
          <w:p w14:paraId="0AAC4F5F" w14:textId="58C50ADD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Cadences, Instruments of the Orchestra, Musical </w:t>
            </w:r>
            <w:r w:rsidRPr="00EE1BB8">
              <w:rPr>
                <w:rFonts w:ascii="Century Gothic" w:hAnsi="Century Gothic"/>
                <w:lang w:val="en-US"/>
              </w:rPr>
              <w:lastRenderedPageBreak/>
              <w:t>textures, describing melodic features</w:t>
            </w:r>
          </w:p>
          <w:p w14:paraId="0B23C6C7" w14:textId="19F571B2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CEF25BF" w14:textId="14C0181C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Music History:</w:t>
            </w:r>
          </w:p>
          <w:p w14:paraId="6F128A54" w14:textId="20794EA2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Introduction to Western Classical music:</w:t>
            </w:r>
          </w:p>
          <w:p w14:paraId="1CD8753F" w14:textId="11DF7F68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Renaissance and Baroque Music</w:t>
            </w:r>
          </w:p>
          <w:p w14:paraId="45182C5F" w14:textId="08999F9C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Research and listening tasks</w:t>
            </w:r>
          </w:p>
          <w:p w14:paraId="53571D59" w14:textId="690EE895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F15E643" w14:textId="107C10DB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9 Music Technology</w:t>
            </w:r>
          </w:p>
          <w:p w14:paraId="6261E600" w14:textId="675AA761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Learning how to use a DAW (Digital, Audio, Workstation)</w:t>
            </w:r>
          </w:p>
          <w:p w14:paraId="4CD6B605" w14:textId="1E70E521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Students will complete tasks on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Bandlab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building up to creating one final piece.</w:t>
            </w:r>
          </w:p>
          <w:p w14:paraId="607C67D3" w14:textId="3675A072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7BF2623" w14:textId="01E63582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5DC9F105" w14:textId="5DD01CA6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6FBFA030" w14:textId="194BEEF8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Year 10 Music GCSE:</w:t>
            </w:r>
          </w:p>
          <w:p w14:paraId="2968370B" w14:textId="7ECE75D8" w:rsidR="005E76CD" w:rsidRPr="00EE1BB8" w:rsidRDefault="0BFEF1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General listening skills: </w:t>
            </w:r>
          </w:p>
          <w:p w14:paraId="4AD930BB" w14:textId="34143C15" w:rsidR="005E76CD" w:rsidRPr="00EE1BB8" w:rsidRDefault="1071318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Continued development of general listening skills completing </w:t>
            </w:r>
            <w:r w:rsidR="5A11CF94" w:rsidRPr="00EE1BB8">
              <w:rPr>
                <w:rFonts w:ascii="Century Gothic" w:hAnsi="Century Gothic"/>
                <w:lang w:val="en-US"/>
              </w:rPr>
              <w:t>listening</w:t>
            </w:r>
            <w:r w:rsidRPr="00EE1BB8">
              <w:rPr>
                <w:rFonts w:ascii="Century Gothic" w:hAnsi="Century Gothic"/>
                <w:lang w:val="en-US"/>
              </w:rPr>
              <w:t xml:space="preserve"> questions </w:t>
            </w:r>
            <w:r w:rsidR="19DB9C3C" w:rsidRPr="00EE1BB8">
              <w:rPr>
                <w:rFonts w:ascii="Century Gothic" w:hAnsi="Century Gothic"/>
                <w:lang w:val="en-US"/>
              </w:rPr>
              <w:t>focusing</w:t>
            </w:r>
            <w:r w:rsidRPr="00EE1BB8">
              <w:rPr>
                <w:rFonts w:ascii="Century Gothic" w:hAnsi="Century Gothic"/>
                <w:lang w:val="en-US"/>
              </w:rPr>
              <w:t xml:space="preserve"> on </w:t>
            </w:r>
            <w:r w:rsidRPr="00EE1BB8">
              <w:rPr>
                <w:rFonts w:ascii="Century Gothic" w:hAnsi="Century Gothic"/>
                <w:lang w:val="en-US"/>
              </w:rPr>
              <w:lastRenderedPageBreak/>
              <w:t>a different musical element</w:t>
            </w:r>
            <w:r w:rsidR="7CC0DEFE" w:rsidRPr="00EE1BB8">
              <w:rPr>
                <w:rFonts w:ascii="Century Gothic" w:hAnsi="Century Gothic"/>
                <w:lang w:val="en-US"/>
              </w:rPr>
              <w:t xml:space="preserve"> each lesson.</w:t>
            </w:r>
          </w:p>
          <w:p w14:paraId="623B4C5C" w14:textId="3A86585A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915C570" w14:textId="07C9BAD6" w:rsidR="005E76CD" w:rsidRPr="00EE1BB8" w:rsidRDefault="3F3CB39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Analysis:</w:t>
            </w:r>
          </w:p>
          <w:p w14:paraId="04E429A9" w14:textId="79C9063A" w:rsidR="005E76CD" w:rsidRPr="00EE1BB8" w:rsidRDefault="3F3CB39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Analysis of Star Wars set work including listening, written tasks, score based tasks</w:t>
            </w:r>
          </w:p>
          <w:p w14:paraId="203174F5" w14:textId="7C4D1E06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497DC670" w14:textId="3DC0CDBF" w:rsidR="005E76CD" w:rsidRPr="00EE1BB8" w:rsidRDefault="034A7717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Solo Performance rehearsal and preparation</w:t>
            </w:r>
          </w:p>
          <w:p w14:paraId="479BE8F3" w14:textId="4A9F0EE4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9B9CF4B" w14:textId="0F607DBD" w:rsidR="005E76CD" w:rsidRPr="00EE1BB8" w:rsidRDefault="3F3CB39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10 Music Technology:</w:t>
            </w:r>
          </w:p>
          <w:p w14:paraId="2E775457" w14:textId="2CF73F2A" w:rsidR="005E76CD" w:rsidRPr="00EE1BB8" w:rsidRDefault="2BB10F1B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Students will be completing their first piece on coursework – Describing the functions/features of a DAW</w:t>
            </w:r>
          </w:p>
          <w:p w14:paraId="27303F9C" w14:textId="489BE523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4862A356" w14:textId="23EE80BC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Year 11 Music GCSE:</w:t>
            </w:r>
          </w:p>
          <w:p w14:paraId="11B46BD0" w14:textId="23EE80BC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General listening skills: </w:t>
            </w:r>
          </w:p>
          <w:p w14:paraId="2EF96D0A" w14:textId="23EE80BC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Continued development of general listening skills completing </w:t>
            </w:r>
            <w:r w:rsidRPr="00EE1BB8">
              <w:rPr>
                <w:rFonts w:ascii="Century Gothic" w:hAnsi="Century Gothic"/>
                <w:lang w:val="en-US"/>
              </w:rPr>
              <w:lastRenderedPageBreak/>
              <w:t>past paper style questions</w:t>
            </w:r>
          </w:p>
          <w:p w14:paraId="1944D464" w14:textId="23EE80B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0ED368FE" w14:textId="23EE80BC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Analysis:</w:t>
            </w:r>
          </w:p>
          <w:p w14:paraId="1B2BCA6E" w14:textId="4F358892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Introduction to and analysis of Purcell’s ‘Music for a While’</w:t>
            </w:r>
          </w:p>
          <w:p w14:paraId="5D2A0CB5" w14:textId="6147658C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Research, listening and written questions</w:t>
            </w:r>
          </w:p>
          <w:p w14:paraId="1EB74643" w14:textId="2A3B813A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6B02C7ED" w14:textId="5C29AA54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Review of Mock exam paper</w:t>
            </w:r>
          </w:p>
          <w:p w14:paraId="0E6464C9" w14:textId="18019D2A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21D0108" w14:textId="3DC0CDBF" w:rsidR="005E76CD" w:rsidRPr="00EE1BB8" w:rsidRDefault="684F9E47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Solo Performance rehearsal and preparation</w:t>
            </w:r>
          </w:p>
          <w:p w14:paraId="3F759185" w14:textId="06EA6BD9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41AF20B0" w14:textId="60CCCBF9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11 Music Technology:</w:t>
            </w:r>
          </w:p>
          <w:p w14:paraId="0A18CFE2" w14:textId="1572ADE5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Written paper mock assignment. Preparation and completion</w:t>
            </w:r>
          </w:p>
          <w:p w14:paraId="010501A4" w14:textId="23EE80B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32B2A04E" w14:textId="62E8D596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Year 7:</w:t>
            </w:r>
          </w:p>
          <w:p w14:paraId="7E3FC3CF" w14:textId="46D6EA4C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Weekly quizzes and end of topic written and listening test</w:t>
            </w:r>
          </w:p>
          <w:p w14:paraId="2A25AE5B" w14:textId="79ED2DCB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69BC9DAB" w14:textId="5A85FC95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8:</w:t>
            </w:r>
          </w:p>
          <w:p w14:paraId="262189BB" w14:textId="5B7DE48C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Weekly quizzes and final presentation</w:t>
            </w:r>
          </w:p>
          <w:p w14:paraId="1D15D768" w14:textId="4D3BF924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5DD1F22" w14:textId="64D0FFF4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9 GCSE Music:</w:t>
            </w:r>
          </w:p>
          <w:p w14:paraId="5CF45518" w14:textId="3AB48551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General listening assessment and Renaissance exam style listening question</w:t>
            </w:r>
          </w:p>
          <w:p w14:paraId="2E0A04FD" w14:textId="7DBC37AC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DFCF2B6" w14:textId="4F0FC256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10 GCSE Music:</w:t>
            </w:r>
          </w:p>
          <w:p w14:paraId="2FF38207" w14:textId="10CF922D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General listening assessment</w:t>
            </w:r>
          </w:p>
          <w:p w14:paraId="418A6B9D" w14:textId="2E6EE038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Star Wars past paper listening question</w:t>
            </w:r>
          </w:p>
          <w:p w14:paraId="461B4411" w14:textId="70E4A9CF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5172F1F" w14:textId="7B3E66E1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11 GCSE</w:t>
            </w:r>
            <w:r w:rsidR="19968C96" w:rsidRPr="00EE1BB8">
              <w:rPr>
                <w:rFonts w:ascii="Century Gothic" w:hAnsi="Century Gothic"/>
                <w:lang w:val="en-US"/>
              </w:rPr>
              <w:t xml:space="preserve"> music</w:t>
            </w:r>
            <w:r w:rsidRPr="00EE1BB8">
              <w:rPr>
                <w:rFonts w:ascii="Century Gothic" w:hAnsi="Century Gothic"/>
                <w:lang w:val="en-US"/>
              </w:rPr>
              <w:t>:</w:t>
            </w:r>
          </w:p>
          <w:p w14:paraId="6B6F64AA" w14:textId="370D0319" w:rsidR="005E76CD" w:rsidRPr="00EE1BB8" w:rsidRDefault="5A89E77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Unfamiliar Listening and Purcell past paper </w:t>
            </w:r>
            <w:r w:rsidR="13B42854" w:rsidRPr="00EE1BB8">
              <w:rPr>
                <w:rFonts w:ascii="Century Gothic" w:hAnsi="Century Gothic"/>
                <w:lang w:val="en-US"/>
              </w:rPr>
              <w:t>listening questions</w:t>
            </w:r>
          </w:p>
          <w:p w14:paraId="75E2FE5A" w14:textId="485CF682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ED724D9" w14:textId="111E78D2" w:rsidR="005E76CD" w:rsidRPr="00EE1BB8" w:rsidRDefault="13B4285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9 Music Tech:</w:t>
            </w:r>
          </w:p>
          <w:p w14:paraId="6051AB25" w14:textId="5A8B204E" w:rsidR="005E76CD" w:rsidRPr="00EE1BB8" w:rsidRDefault="13B4285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Weekly quizzes and Composition using </w:t>
            </w:r>
            <w:proofErr w:type="spellStart"/>
            <w:r w:rsidRPr="00EE1BB8">
              <w:rPr>
                <w:rFonts w:ascii="Century Gothic" w:hAnsi="Century Gothic"/>
                <w:lang w:val="en-US"/>
              </w:rPr>
              <w:t>Bandlab</w:t>
            </w:r>
            <w:proofErr w:type="spellEnd"/>
          </w:p>
          <w:p w14:paraId="541970E5" w14:textId="3FE634FD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996F073" w14:textId="0A487393" w:rsidR="005E76CD" w:rsidRPr="00EE1BB8" w:rsidRDefault="13B4285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Year 10 Music Tech:</w:t>
            </w:r>
          </w:p>
          <w:p w14:paraId="7527BD5F" w14:textId="17E1887B" w:rsidR="005E76CD" w:rsidRPr="00EE1BB8" w:rsidRDefault="13B4285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Weekly quizzes and formally assessed piece of written coursework</w:t>
            </w:r>
          </w:p>
          <w:p w14:paraId="0D6E452A" w14:textId="773AAAA8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219C828" w14:textId="15803E26" w:rsidR="005E76CD" w:rsidRPr="00EE1BB8" w:rsidRDefault="13B4285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11 Music Tech:</w:t>
            </w:r>
          </w:p>
          <w:p w14:paraId="1FDDEDF3" w14:textId="33A87546" w:rsidR="005E76CD" w:rsidRPr="00EE1BB8" w:rsidRDefault="13B4285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Weekly prepared tasks with checklist feedback.</w:t>
            </w:r>
          </w:p>
          <w:p w14:paraId="6A66DADB" w14:textId="02CB6D98" w:rsidR="005E76CD" w:rsidRPr="00EE1BB8" w:rsidRDefault="13B4285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Mock exam written assignment</w:t>
            </w:r>
          </w:p>
          <w:p w14:paraId="381CAC5F" w14:textId="0E3FB75B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</w:tr>
      <w:tr w:rsidR="005E76CD" w:rsidRPr="00EE1BB8" w14:paraId="3348C185" w14:textId="77777777" w:rsidTr="12B9990D">
        <w:trPr>
          <w:trHeight w:val="396"/>
        </w:trPr>
        <w:tc>
          <w:tcPr>
            <w:tcW w:w="1215" w:type="dxa"/>
          </w:tcPr>
          <w:p w14:paraId="0669A733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Drama</w:t>
            </w:r>
          </w:p>
        </w:tc>
        <w:tc>
          <w:tcPr>
            <w:tcW w:w="2580" w:type="dxa"/>
          </w:tcPr>
          <w:p w14:paraId="48F8914A" w14:textId="4662C0F3" w:rsidR="005E76CD" w:rsidRPr="00EE1BB8" w:rsidRDefault="3F54DF8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     </w:t>
            </w:r>
            <w:r w:rsidR="2B3B5C93" w:rsidRPr="00EE1BB8">
              <w:rPr>
                <w:rFonts w:ascii="Century Gothic" w:hAnsi="Century Gothic"/>
                <w:lang w:val="en-US"/>
              </w:rPr>
              <w:t>T</w:t>
            </w:r>
            <w:r w:rsidR="334FC450" w:rsidRPr="00EE1BB8">
              <w:rPr>
                <w:rFonts w:ascii="Century Gothic" w:hAnsi="Century Gothic"/>
                <w:lang w:val="en-US"/>
              </w:rPr>
              <w:t>a</w:t>
            </w:r>
            <w:r w:rsidR="6892C364" w:rsidRPr="00EE1BB8">
              <w:rPr>
                <w:rFonts w:ascii="Century Gothic" w:hAnsi="Century Gothic"/>
                <w:lang w:val="en-US"/>
              </w:rPr>
              <w:t xml:space="preserve">lking Heads </w:t>
            </w:r>
          </w:p>
          <w:p w14:paraId="4A466F49" w14:textId="73A016BA" w:rsidR="005E76CD" w:rsidRPr="00EE1BB8" w:rsidRDefault="48A997B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      </w:t>
            </w:r>
            <w:r w:rsidR="334FC450" w:rsidRPr="00EE1BB8">
              <w:rPr>
                <w:rFonts w:ascii="Century Gothic" w:hAnsi="Century Gothic"/>
                <w:lang w:val="en-US"/>
              </w:rPr>
              <w:t xml:space="preserve">Alan Bennett </w:t>
            </w:r>
          </w:p>
          <w:p w14:paraId="617EB4CA" w14:textId="1E4DB223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6574EA1B" w14:textId="2F762FA7" w:rsidR="7DA7BCD2" w:rsidRPr="00EE1BB8" w:rsidRDefault="5C623711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eastAsiaTheme="minorEastAsia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Read for information.</w:t>
            </w:r>
          </w:p>
          <w:p w14:paraId="6DE7CEC4" w14:textId="56D31D99" w:rsidR="7DA7BCD2" w:rsidRPr="00EE1BB8" w:rsidRDefault="7C2B02C6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Study the monologue form</w:t>
            </w:r>
          </w:p>
          <w:p w14:paraId="0DFCB942" w14:textId="702A53A8" w:rsidR="7DA7BCD2" w:rsidRPr="00EE1BB8" w:rsidRDefault="7C2B02C6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Apply a range of strategies to explore the character and their backstory and</w:t>
            </w:r>
            <w:r w:rsidR="74013191"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their relationships.</w:t>
            </w:r>
          </w:p>
          <w:p w14:paraId="2B0079D2" w14:textId="4EF47AC3" w:rsidR="7DA7BCD2" w:rsidRPr="00EE1BB8" w:rsidRDefault="7C2B02C6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Apply extracts of script from "page to stage"</w:t>
            </w:r>
          </w:p>
          <w:p w14:paraId="38A3A856" w14:textId="74E49319" w:rsidR="7DA7BCD2" w:rsidRPr="00EE1BB8" w:rsidRDefault="7C2B02C6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proofErr w:type="spellStart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lastRenderedPageBreak/>
              <w:t>Summarise</w:t>
            </w:r>
            <w:proofErr w:type="spellEnd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text, ideas and perspectives</w:t>
            </w:r>
            <w:r w:rsidR="50F147C4"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.</w:t>
            </w:r>
          </w:p>
          <w:p w14:paraId="66B569B9" w14:textId="1DB95444" w:rsidR="7DA7BCD2" w:rsidRPr="00EE1BB8" w:rsidRDefault="4A36D829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Write</w:t>
            </w:r>
            <w:r w:rsidR="33024E25"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</w:t>
            </w: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own</w:t>
            </w:r>
            <w:r w:rsidR="7C2B02C6"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monologue</w:t>
            </w:r>
          </w:p>
          <w:p w14:paraId="6502DE64" w14:textId="36F4272B" w:rsidR="7DA7BCD2" w:rsidRPr="00EE1BB8" w:rsidRDefault="65E4D132" w:rsidP="1584F915">
            <w:pPr>
              <w:pStyle w:val="ListParagraph"/>
              <w:numPr>
                <w:ilvl w:val="0"/>
                <w:numId w:val="9"/>
              </w:numPr>
              <w:rPr>
                <w:rFonts w:ascii="Century Gothic" w:eastAsiaTheme="minorEastAsia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Learn lines</w:t>
            </w:r>
          </w:p>
          <w:p w14:paraId="16C2A79D" w14:textId="65710E08" w:rsidR="7DA7BCD2" w:rsidRPr="00EE1BB8" w:rsidRDefault="65E4D132" w:rsidP="1584F915">
            <w:pPr>
              <w:pStyle w:val="ListParagraph"/>
              <w:numPr>
                <w:ilvl w:val="0"/>
                <w:numId w:val="9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lang w:val="en-US"/>
              </w:rPr>
              <w:t>Be ready to perform on return to school</w:t>
            </w:r>
            <w:r w:rsidR="7DA7BCD2"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</w:t>
            </w:r>
          </w:p>
          <w:p w14:paraId="5AC9FA33" w14:textId="5EAD71A9" w:rsidR="005E76CD" w:rsidRPr="00EE1BB8" w:rsidRDefault="005E76CD" w:rsidP="0C03BF6B">
            <w:pPr>
              <w:rPr>
                <w:rFonts w:ascii="Century Gothic" w:hAnsi="Century Gothic"/>
                <w:lang w:val="en-US"/>
              </w:rPr>
            </w:pPr>
          </w:p>
          <w:p w14:paraId="1E3FF299" w14:textId="5001BFCF" w:rsidR="005E76CD" w:rsidRPr="00EE1BB8" w:rsidRDefault="005E76CD" w:rsidP="0C03BF6B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70" w:type="dxa"/>
          </w:tcPr>
          <w:p w14:paraId="707CDA32" w14:textId="6D0CDA84" w:rsidR="005E76CD" w:rsidRPr="00EE1BB8" w:rsidRDefault="1EA7522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        </w:t>
            </w:r>
            <w:r w:rsidR="6D2B97AB" w:rsidRPr="00EE1BB8">
              <w:rPr>
                <w:rFonts w:ascii="Century Gothic" w:hAnsi="Century Gothic"/>
                <w:lang w:val="en-US"/>
              </w:rPr>
              <w:t xml:space="preserve">Talking Heads </w:t>
            </w:r>
          </w:p>
          <w:p w14:paraId="3FA00A5F" w14:textId="2D7F9D83" w:rsidR="005E76CD" w:rsidRPr="00EE1BB8" w:rsidRDefault="0B2C78B7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       </w:t>
            </w:r>
            <w:r w:rsidR="6D2B97AB" w:rsidRPr="00EE1BB8">
              <w:rPr>
                <w:rFonts w:ascii="Century Gothic" w:hAnsi="Century Gothic"/>
                <w:lang w:val="en-US"/>
              </w:rPr>
              <w:t>Alan Bennett</w:t>
            </w:r>
          </w:p>
          <w:p w14:paraId="3BFBE1DC" w14:textId="3BECCB12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4812DC53" w14:textId="48CA83B1" w:rsidR="005E76CD" w:rsidRPr="00EE1BB8" w:rsidRDefault="2996F28A" w:rsidP="1584F915">
            <w:pPr>
              <w:pStyle w:val="ListParagraph"/>
              <w:numPr>
                <w:ilvl w:val="0"/>
                <w:numId w:val="9"/>
              </w:numPr>
              <w:rPr>
                <w:rFonts w:ascii="Century Gothic" w:eastAsiaTheme="minorEastAsia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Read for information.</w:t>
            </w:r>
          </w:p>
          <w:p w14:paraId="0D51C312" w14:textId="56D31D99" w:rsidR="005E76CD" w:rsidRPr="00EE1BB8" w:rsidRDefault="2996F28A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Study the monologue form</w:t>
            </w:r>
          </w:p>
          <w:p w14:paraId="66E7BB1C" w14:textId="702A53A8" w:rsidR="005E76CD" w:rsidRPr="00EE1BB8" w:rsidRDefault="2996F28A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Apply a range of strategies to explore the character and their backstory and their relationships.</w:t>
            </w:r>
          </w:p>
          <w:p w14:paraId="23AED9B6" w14:textId="4EF47AC3" w:rsidR="005E76CD" w:rsidRPr="00EE1BB8" w:rsidRDefault="2996F28A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Apply extracts of script from "page to stage"</w:t>
            </w:r>
          </w:p>
          <w:p w14:paraId="450B3FD4" w14:textId="74E49319" w:rsidR="005E76CD" w:rsidRPr="00EE1BB8" w:rsidRDefault="2996F28A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proofErr w:type="spellStart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lastRenderedPageBreak/>
              <w:t>Summarise</w:t>
            </w:r>
            <w:proofErr w:type="spellEnd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text, ideas and perspectives.</w:t>
            </w:r>
          </w:p>
          <w:p w14:paraId="021AB002" w14:textId="0A0D6DD4" w:rsidR="005E76CD" w:rsidRPr="00EE1BB8" w:rsidRDefault="2996F28A" w:rsidP="00023353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Write own monologue</w:t>
            </w:r>
          </w:p>
          <w:p w14:paraId="42084F9F" w14:textId="34692971" w:rsidR="005E76CD" w:rsidRPr="00EE1BB8" w:rsidRDefault="30C07182" w:rsidP="1584F915">
            <w:pPr>
              <w:pStyle w:val="ListParagraph"/>
              <w:numPr>
                <w:ilvl w:val="0"/>
                <w:numId w:val="9"/>
              </w:numPr>
              <w:rPr>
                <w:rFonts w:ascii="Century Gothic" w:eastAsiaTheme="minorEastAsia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Learn lines</w:t>
            </w:r>
          </w:p>
          <w:p w14:paraId="164A8B5C" w14:textId="1C08794D" w:rsidR="005E76CD" w:rsidRPr="00EE1BB8" w:rsidRDefault="30C07182" w:rsidP="1584F915">
            <w:pPr>
              <w:pStyle w:val="ListParagraph"/>
              <w:numPr>
                <w:ilvl w:val="0"/>
                <w:numId w:val="9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lang w:val="en-US"/>
              </w:rPr>
              <w:t>Be ready to perform on return to school</w:t>
            </w:r>
            <w:r w:rsidR="2996F28A"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.</w:t>
            </w:r>
          </w:p>
        </w:tc>
        <w:tc>
          <w:tcPr>
            <w:tcW w:w="2640" w:type="dxa"/>
          </w:tcPr>
          <w:p w14:paraId="0F45A3EE" w14:textId="2C932FA2" w:rsidR="005E76CD" w:rsidRPr="00EE1BB8" w:rsidRDefault="0D61280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      </w:t>
            </w:r>
            <w:r w:rsidR="6D2B97AB" w:rsidRPr="00EE1BB8">
              <w:rPr>
                <w:rFonts w:ascii="Century Gothic" w:hAnsi="Century Gothic"/>
                <w:lang w:val="en-US"/>
              </w:rPr>
              <w:t xml:space="preserve">Hard </w:t>
            </w:r>
            <w:proofErr w:type="gramStart"/>
            <w:r w:rsidR="6D2B97AB" w:rsidRPr="00EE1BB8">
              <w:rPr>
                <w:rFonts w:ascii="Century Gothic" w:hAnsi="Century Gothic"/>
                <w:lang w:val="en-US"/>
              </w:rPr>
              <w:t>To</w:t>
            </w:r>
            <w:proofErr w:type="gramEnd"/>
            <w:r w:rsidR="6D2B97AB" w:rsidRPr="00EE1BB8">
              <w:rPr>
                <w:rFonts w:ascii="Century Gothic" w:hAnsi="Century Gothic"/>
                <w:lang w:val="en-US"/>
              </w:rPr>
              <w:t xml:space="preserve"> Swallow  </w:t>
            </w:r>
          </w:p>
          <w:p w14:paraId="66A4088D" w14:textId="107C10DB" w:rsidR="005E76CD" w:rsidRPr="00EE1BB8" w:rsidRDefault="376A37E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       </w:t>
            </w:r>
            <w:r w:rsidR="6D2B97AB" w:rsidRPr="00EE1BB8">
              <w:rPr>
                <w:rFonts w:ascii="Century Gothic" w:hAnsi="Century Gothic"/>
                <w:lang w:val="en-US"/>
              </w:rPr>
              <w:t xml:space="preserve">Mark </w:t>
            </w:r>
            <w:proofErr w:type="spellStart"/>
            <w:r w:rsidR="6D2B97AB" w:rsidRPr="00EE1BB8">
              <w:rPr>
                <w:rFonts w:ascii="Century Gothic" w:hAnsi="Century Gothic"/>
                <w:lang w:val="en-US"/>
              </w:rPr>
              <w:t>Wheller</w:t>
            </w:r>
            <w:proofErr w:type="spellEnd"/>
            <w:r w:rsidR="6D2B97AB" w:rsidRPr="00EE1BB8">
              <w:rPr>
                <w:rFonts w:ascii="Century Gothic" w:hAnsi="Century Gothic"/>
                <w:lang w:val="en-US"/>
              </w:rPr>
              <w:t xml:space="preserve"> </w:t>
            </w:r>
          </w:p>
          <w:p w14:paraId="51B1847F" w14:textId="107C10DB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69DB96E1" w14:textId="03BD735B" w:rsidR="005E76CD" w:rsidRPr="00EE1BB8" w:rsidRDefault="6D2B97AB" w:rsidP="00023353">
            <w:pPr>
              <w:pStyle w:val="ListParagraph"/>
              <w:numPr>
                <w:ilvl w:val="0"/>
                <w:numId w:val="8"/>
              </w:numPr>
              <w:rPr>
                <w:rFonts w:ascii="Century Gothic" w:eastAsiaTheme="minorEastAsia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Set text</w:t>
            </w:r>
          </w:p>
          <w:p w14:paraId="0800EEDF" w14:textId="1378BEDB" w:rsidR="005E76CD" w:rsidRPr="00EE1BB8" w:rsidRDefault="0D093FCA" w:rsidP="0002335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Read set text</w:t>
            </w:r>
          </w:p>
          <w:p w14:paraId="5444F61A" w14:textId="6ED21875" w:rsidR="005E76CD" w:rsidRPr="00EE1BB8" w:rsidRDefault="0D093FCA" w:rsidP="0002335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Read for information.</w:t>
            </w:r>
          </w:p>
          <w:p w14:paraId="5574BBE0" w14:textId="3C1682C6" w:rsidR="005E76CD" w:rsidRPr="00EE1BB8" w:rsidRDefault="0D093FCA" w:rsidP="0002335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lang w:val="en-US"/>
              </w:rPr>
            </w:pPr>
            <w:proofErr w:type="spellStart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Summarise</w:t>
            </w:r>
            <w:proofErr w:type="spellEnd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text, ideas and perspectives.</w:t>
            </w:r>
          </w:p>
          <w:p w14:paraId="5F19889B" w14:textId="4F5F137E" w:rsidR="005E76CD" w:rsidRPr="00EE1BB8" w:rsidRDefault="6EA31F55" w:rsidP="0002335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Breakdown subtext and demonstrate how this can be explored and delivered on stage.</w:t>
            </w:r>
          </w:p>
          <w:p w14:paraId="1FDF0255" w14:textId="227EE48F" w:rsidR="005E76CD" w:rsidRPr="00EE1BB8" w:rsidRDefault="6EA31F55" w:rsidP="0002335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lang w:val="en-US"/>
              </w:rPr>
            </w:pPr>
            <w:proofErr w:type="spellStart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Summarise</w:t>
            </w:r>
            <w:proofErr w:type="spellEnd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the impact of self-image / eating </w:t>
            </w: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lastRenderedPageBreak/>
              <w:t>disorders and the impact of this on the individual and family members</w:t>
            </w:r>
          </w:p>
          <w:p w14:paraId="44D10F9B" w14:textId="227EE48F" w:rsidR="005E76CD" w:rsidRPr="00EE1BB8" w:rsidRDefault="3D2BF67C" w:rsidP="00023353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Produce a bank of notes that can be used for GCSE exam</w:t>
            </w:r>
          </w:p>
        </w:tc>
        <w:tc>
          <w:tcPr>
            <w:tcW w:w="2565" w:type="dxa"/>
          </w:tcPr>
          <w:p w14:paraId="42B5728C" w14:textId="63DC4CC4" w:rsidR="005E76CD" w:rsidRPr="00EE1BB8" w:rsidRDefault="0F1B39D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           </w:t>
            </w:r>
            <w:r w:rsidR="3D2BF67C" w:rsidRPr="00EE1BB8">
              <w:rPr>
                <w:rFonts w:ascii="Century Gothic" w:hAnsi="Century Gothic"/>
                <w:lang w:val="en-US"/>
              </w:rPr>
              <w:t xml:space="preserve">Mock COMP 2 </w:t>
            </w:r>
          </w:p>
          <w:p w14:paraId="004C861A" w14:textId="2E6C19BB" w:rsidR="005E76CD" w:rsidRPr="00EE1BB8" w:rsidRDefault="587B231F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          </w:t>
            </w:r>
            <w:r w:rsidR="3D2BF67C" w:rsidRPr="00EE1BB8">
              <w:rPr>
                <w:rFonts w:ascii="Century Gothic" w:hAnsi="Century Gothic"/>
                <w:lang w:val="en-US"/>
              </w:rPr>
              <w:t xml:space="preserve">Scripted Exam </w:t>
            </w:r>
          </w:p>
          <w:p w14:paraId="5DE7ADF2" w14:textId="6326C82E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0C5AA8C2" w14:textId="35CF5069" w:rsidR="005E76CD" w:rsidRPr="00EE1BB8" w:rsidRDefault="46005372" w:rsidP="1584F915">
            <w:pPr>
              <w:pStyle w:val="ListParagraph"/>
              <w:numPr>
                <w:ilvl w:val="0"/>
                <w:numId w:val="6"/>
              </w:numPr>
              <w:rPr>
                <w:rFonts w:ascii="Century Gothic" w:eastAsiaTheme="minorEastAsia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Structure and create scripted performance </w:t>
            </w:r>
            <w:r w:rsidR="2C2F5577"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monologue </w:t>
            </w: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exam piece</w:t>
            </w:r>
          </w:p>
          <w:p w14:paraId="58EE2693" w14:textId="06813D36" w:rsidR="005E76CD" w:rsidRPr="00EE1BB8" w:rsidRDefault="46005372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Apply extract from chosen script from "page to stage"</w:t>
            </w:r>
          </w:p>
          <w:p w14:paraId="40076F18" w14:textId="477EE778" w:rsidR="005E76CD" w:rsidRPr="00EE1BB8" w:rsidRDefault="46005372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Evaluate and </w:t>
            </w:r>
            <w:proofErr w:type="spellStart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analyse</w:t>
            </w:r>
            <w:proofErr w:type="spellEnd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their own work orally.</w:t>
            </w:r>
          </w:p>
          <w:p w14:paraId="1D9A67C9" w14:textId="3E37E724" w:rsidR="005E76CD" w:rsidRPr="00EE1BB8" w:rsidRDefault="61B76EA7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Learn lines</w:t>
            </w:r>
          </w:p>
          <w:p w14:paraId="60D8BF64" w14:textId="1BBA365E" w:rsidR="005E76CD" w:rsidRPr="00EE1BB8" w:rsidRDefault="61B76EA7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lang w:val="en-US"/>
              </w:rPr>
              <w:lastRenderedPageBreak/>
              <w:t>Be ready to perform on return to school</w:t>
            </w:r>
          </w:p>
          <w:p w14:paraId="1A51087E" w14:textId="72F70D1E" w:rsidR="005E76CD" w:rsidRPr="00EE1BB8" w:rsidRDefault="4186E304" w:rsidP="24E9C542">
            <w:pPr>
              <w:rPr>
                <w:rFonts w:ascii="Century Gothic" w:eastAsia="Calibri" w:hAnsi="Century Gothic" w:cs="Calibri"/>
                <w:color w:val="000000" w:themeColor="text1"/>
                <w:lang w:val="en-US"/>
              </w:rPr>
            </w:pPr>
            <w:proofErr w:type="gramStart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In  journal</w:t>
            </w:r>
            <w:proofErr w:type="gramEnd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: </w:t>
            </w:r>
          </w:p>
          <w:p w14:paraId="660E2D06" w14:textId="67C43368" w:rsidR="005E76CD" w:rsidRPr="00EE1BB8" w:rsidRDefault="46005372" w:rsidP="1584F915">
            <w:pPr>
              <w:pStyle w:val="ListParagraph"/>
              <w:numPr>
                <w:ilvl w:val="0"/>
                <w:numId w:val="6"/>
              </w:numPr>
              <w:rPr>
                <w:rFonts w:ascii="Century Gothic" w:eastAsiaTheme="minorEastAsia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Demonstrate knowledge of key practitioners.</w:t>
            </w:r>
          </w:p>
          <w:p w14:paraId="77BE2C23" w14:textId="70066FC4" w:rsidR="005E76CD" w:rsidRPr="00EE1BB8" w:rsidRDefault="46005372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Demonstrate understanding of elements of theatre eg lighting, set, costume, props</w:t>
            </w:r>
          </w:p>
          <w:p w14:paraId="5DD897C2" w14:textId="7B56D34A" w:rsidR="005E76CD" w:rsidRPr="00EE1BB8" w:rsidRDefault="46005372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Demonstrate understanding of staging. </w:t>
            </w:r>
          </w:p>
          <w:p w14:paraId="23507637" w14:textId="7B56D34A" w:rsidR="005E76CD" w:rsidRPr="00EE1BB8" w:rsidRDefault="005E76CD" w:rsidP="24E9C542">
            <w:pPr>
              <w:rPr>
                <w:rFonts w:ascii="Century Gothic" w:eastAsia="Calibri" w:hAnsi="Century Gothic" w:cs="Calibri"/>
                <w:color w:val="000000" w:themeColor="text1"/>
                <w:lang w:val="en-US"/>
              </w:rPr>
            </w:pPr>
          </w:p>
        </w:tc>
        <w:tc>
          <w:tcPr>
            <w:tcW w:w="2145" w:type="dxa"/>
          </w:tcPr>
          <w:p w14:paraId="558D1B98" w14:textId="3C3646EC" w:rsidR="005E76CD" w:rsidRPr="00EE1BB8" w:rsidRDefault="4A93ED8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     </w:t>
            </w:r>
            <w:r w:rsidR="54994A1A" w:rsidRPr="00EE1BB8">
              <w:rPr>
                <w:rFonts w:ascii="Century Gothic" w:hAnsi="Century Gothic"/>
                <w:lang w:val="en-US"/>
              </w:rPr>
              <w:t xml:space="preserve">        COMP 2 </w:t>
            </w:r>
          </w:p>
          <w:p w14:paraId="0CED21BA" w14:textId="2CFCA56F" w:rsidR="005E76CD" w:rsidRPr="00EE1BB8" w:rsidRDefault="54994A1A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        Scripted Exam</w:t>
            </w:r>
          </w:p>
          <w:p w14:paraId="21CE6E3B" w14:textId="55D974FE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B2C51EE" w14:textId="5339D023" w:rsidR="005E76CD" w:rsidRPr="00EE1BB8" w:rsidRDefault="54994A1A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eastAsiaTheme="minorEastAsia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Structure and create scripted performance monologue exam piece</w:t>
            </w:r>
          </w:p>
          <w:p w14:paraId="2879C131" w14:textId="5339D023" w:rsidR="005E76CD" w:rsidRPr="00EE1BB8" w:rsidRDefault="54994A1A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Apply extract from chosen script from "page to stage"</w:t>
            </w:r>
          </w:p>
          <w:p w14:paraId="10A0A90C" w14:textId="5339D023" w:rsidR="005E76CD" w:rsidRPr="00EE1BB8" w:rsidRDefault="54994A1A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Evaluate and </w:t>
            </w:r>
            <w:proofErr w:type="spellStart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analyse</w:t>
            </w:r>
            <w:proofErr w:type="spellEnd"/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their own work orally.</w:t>
            </w:r>
          </w:p>
          <w:p w14:paraId="38393885" w14:textId="5339D023" w:rsidR="005E76CD" w:rsidRPr="00EE1BB8" w:rsidRDefault="54994A1A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Learn lines</w:t>
            </w:r>
          </w:p>
          <w:p w14:paraId="2546B510" w14:textId="58695BE4" w:rsidR="005E76CD" w:rsidRPr="00EE1BB8" w:rsidRDefault="54994A1A" w:rsidP="00023353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lang w:val="en-US"/>
              </w:rPr>
              <w:lastRenderedPageBreak/>
              <w:t>Be ready to perform on return to school</w:t>
            </w:r>
            <w:r w:rsidRPr="00EE1BB8">
              <w:rPr>
                <w:rFonts w:ascii="Century Gothic" w:hAnsi="Century Gothic"/>
                <w:lang w:val="en-US"/>
              </w:rPr>
              <w:t xml:space="preserve"> </w:t>
            </w:r>
          </w:p>
          <w:p w14:paraId="390063A9" w14:textId="2A2BD275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48F7B43D" w14:textId="79B42C68" w:rsidR="005E76CD" w:rsidRPr="00EE1BB8" w:rsidRDefault="54994A1A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    </w:t>
            </w:r>
            <w:r w:rsidR="36381388" w:rsidRPr="00EE1BB8">
              <w:rPr>
                <w:rFonts w:ascii="Century Gothic" w:hAnsi="Century Gothic"/>
                <w:lang w:val="en-US"/>
              </w:rPr>
              <w:t>C</w:t>
            </w:r>
            <w:r w:rsidR="119B363C" w:rsidRPr="00EE1BB8">
              <w:rPr>
                <w:rFonts w:ascii="Century Gothic" w:hAnsi="Century Gothic"/>
                <w:lang w:val="en-US"/>
              </w:rPr>
              <w:t>OMP</w:t>
            </w:r>
            <w:r w:rsidR="36381388" w:rsidRPr="00EE1BB8">
              <w:rPr>
                <w:rFonts w:ascii="Century Gothic" w:hAnsi="Century Gothic"/>
                <w:lang w:val="en-US"/>
              </w:rPr>
              <w:t xml:space="preserve"> 1 Coursework</w:t>
            </w:r>
            <w:r w:rsidR="161C17E2" w:rsidRPr="00EE1BB8">
              <w:rPr>
                <w:rFonts w:ascii="Century Gothic" w:hAnsi="Century Gothic"/>
                <w:lang w:val="en-US"/>
              </w:rPr>
              <w:t xml:space="preserve"> </w:t>
            </w:r>
          </w:p>
          <w:p w14:paraId="48176512" w14:textId="3AA36F8A" w:rsidR="005E76CD" w:rsidRPr="00EE1BB8" w:rsidRDefault="141A478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    </w:t>
            </w:r>
            <w:r w:rsidR="5AFFE07E" w:rsidRPr="00EE1BB8">
              <w:rPr>
                <w:rFonts w:ascii="Century Gothic" w:hAnsi="Century Gothic"/>
                <w:lang w:val="en-US"/>
              </w:rPr>
              <w:t xml:space="preserve">      </w:t>
            </w:r>
            <w:r w:rsidR="36381388" w:rsidRPr="00EE1BB8">
              <w:rPr>
                <w:rFonts w:ascii="Century Gothic" w:hAnsi="Century Gothic"/>
                <w:lang w:val="en-US"/>
              </w:rPr>
              <w:t>cat</w:t>
            </w:r>
            <w:r w:rsidR="418BBA14" w:rsidRPr="00EE1BB8">
              <w:rPr>
                <w:rFonts w:ascii="Century Gothic" w:hAnsi="Century Gothic"/>
                <w:lang w:val="en-US"/>
              </w:rPr>
              <w:t>c</w:t>
            </w:r>
            <w:r w:rsidR="36381388" w:rsidRPr="00EE1BB8">
              <w:rPr>
                <w:rFonts w:ascii="Century Gothic" w:hAnsi="Century Gothic"/>
                <w:lang w:val="en-US"/>
              </w:rPr>
              <w:t>h up &amp;</w:t>
            </w:r>
          </w:p>
          <w:p w14:paraId="56AB4376" w14:textId="1627B71B" w:rsidR="005E76CD" w:rsidRPr="00EE1BB8" w:rsidRDefault="65DDC0C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          </w:t>
            </w:r>
            <w:r w:rsidR="36381388" w:rsidRPr="00EE1BB8">
              <w:rPr>
                <w:rFonts w:ascii="Century Gothic" w:hAnsi="Century Gothic"/>
                <w:lang w:val="en-US"/>
              </w:rPr>
              <w:t>Evaluation</w:t>
            </w:r>
          </w:p>
          <w:p w14:paraId="5E19B791" w14:textId="432D3F9E" w:rsidR="005E76CD" w:rsidRPr="00EE1BB8" w:rsidRDefault="005E76CD" w:rsidP="24E9C542">
            <w:pPr>
              <w:rPr>
                <w:rFonts w:ascii="Century Gothic" w:eastAsia="Calibri" w:hAnsi="Century Gothic" w:cs="Calibri"/>
                <w:color w:val="000000" w:themeColor="text1"/>
                <w:lang w:val="en-US"/>
              </w:rPr>
            </w:pPr>
          </w:p>
          <w:p w14:paraId="7D25DF80" w14:textId="1036C743" w:rsidR="005E76CD" w:rsidRPr="00EE1BB8" w:rsidRDefault="237E4806" w:rsidP="1584F915">
            <w:pPr>
              <w:pStyle w:val="ListParagraph"/>
              <w:numPr>
                <w:ilvl w:val="0"/>
                <w:numId w:val="4"/>
              </w:numPr>
              <w:rPr>
                <w:rFonts w:ascii="Century Gothic" w:eastAsiaTheme="minorEastAsia" w:hAnsi="Century Gothic"/>
                <w:color w:val="000000" w:themeColor="text1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Improve / complete c</w:t>
            </w:r>
            <w:r w:rsidR="47DA566C"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>oursework portfolio</w:t>
            </w:r>
            <w:r w:rsidR="1D55C87B"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and Evaluation </w:t>
            </w:r>
            <w:r w:rsidR="47DA566C" w:rsidRPr="00EE1BB8">
              <w:rPr>
                <w:rFonts w:ascii="Century Gothic" w:eastAsia="Calibri" w:hAnsi="Century Gothic" w:cs="Calibri"/>
                <w:color w:val="000000" w:themeColor="text1"/>
                <w:lang w:val="en-US"/>
              </w:rPr>
              <w:t xml:space="preserve"> </w:t>
            </w:r>
          </w:p>
          <w:p w14:paraId="60D3EBB4" w14:textId="53054EDF" w:rsidR="005E76CD" w:rsidRPr="00EE1BB8" w:rsidRDefault="6075DC8A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            </w:t>
            </w:r>
          </w:p>
        </w:tc>
        <w:tc>
          <w:tcPr>
            <w:tcW w:w="2145" w:type="dxa"/>
          </w:tcPr>
          <w:p w14:paraId="560B3299" w14:textId="55FAA850" w:rsidR="005E76CD" w:rsidRPr="00EE1BB8" w:rsidRDefault="1F0A282E" w:rsidP="24E9C542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EE1BB8">
              <w:rPr>
                <w:rFonts w:ascii="Century Gothic" w:hAnsi="Century Gothic"/>
                <w:lang w:val="en-US"/>
              </w:rPr>
              <w:lastRenderedPageBreak/>
              <w:t>Kst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3</w:t>
            </w:r>
            <w:r w:rsidR="4FB11102" w:rsidRPr="00EE1BB8">
              <w:rPr>
                <w:rFonts w:ascii="Century Gothic" w:hAnsi="Century Gothic"/>
                <w:lang w:val="en-US"/>
              </w:rPr>
              <w:t xml:space="preserve"> </w:t>
            </w:r>
          </w:p>
          <w:p w14:paraId="5D47F48F" w14:textId="3C2ED315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07CDC42" w14:textId="4B04C02F" w:rsidR="005E76CD" w:rsidRPr="00EE1BB8" w:rsidRDefault="1F0A282E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X1 end of topic written work</w:t>
            </w:r>
            <w:r w:rsidR="5D3E6570" w:rsidRPr="00EE1BB8">
              <w:rPr>
                <w:rFonts w:ascii="Century Gothic" w:hAnsi="Century Gothic"/>
                <w:lang w:val="en-US"/>
              </w:rPr>
              <w:t xml:space="preserve"> &amp; end of topic performance assessment when back in school. </w:t>
            </w:r>
          </w:p>
          <w:p w14:paraId="0FC5F29D" w14:textId="7A0A49A8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24427035" w14:textId="4E3BE0B4" w:rsidR="005E76CD" w:rsidRPr="00EE1BB8" w:rsidRDefault="4F5B0DBD" w:rsidP="24E9C542">
            <w:pPr>
              <w:rPr>
                <w:rFonts w:ascii="Century Gothic" w:hAnsi="Century Gothic"/>
                <w:lang w:val="en-US"/>
              </w:rPr>
            </w:pPr>
            <w:proofErr w:type="spellStart"/>
            <w:r w:rsidRPr="00EE1BB8">
              <w:rPr>
                <w:rFonts w:ascii="Century Gothic" w:hAnsi="Century Gothic"/>
                <w:lang w:val="en-US"/>
              </w:rPr>
              <w:t>Kst</w:t>
            </w:r>
            <w:proofErr w:type="spellEnd"/>
            <w:r w:rsidRPr="00EE1BB8">
              <w:rPr>
                <w:rFonts w:ascii="Century Gothic" w:hAnsi="Century Gothic"/>
                <w:lang w:val="en-US"/>
              </w:rPr>
              <w:t xml:space="preserve"> 4</w:t>
            </w:r>
          </w:p>
          <w:p w14:paraId="4FB48691" w14:textId="0EEB16CA" w:rsidR="005E76CD" w:rsidRPr="00EE1BB8" w:rsidRDefault="4F5B0DB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Yr 9 </w:t>
            </w:r>
          </w:p>
          <w:p w14:paraId="799D7C6C" w14:textId="0F82C01E" w:rsidR="005E76CD" w:rsidRPr="00EE1BB8" w:rsidRDefault="7E11E4C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X1 </w:t>
            </w:r>
            <w:r w:rsidR="6C90EDCA" w:rsidRPr="00EE1BB8">
              <w:rPr>
                <w:rFonts w:ascii="Century Gothic" w:hAnsi="Century Gothic"/>
                <w:lang w:val="en-US"/>
              </w:rPr>
              <w:t xml:space="preserve">exam style question </w:t>
            </w:r>
            <w:r w:rsidR="6DF06649" w:rsidRPr="00EE1BB8">
              <w:rPr>
                <w:rFonts w:ascii="Century Gothic" w:hAnsi="Century Gothic"/>
                <w:lang w:val="en-US"/>
              </w:rPr>
              <w:t>at end of topic</w:t>
            </w:r>
          </w:p>
          <w:p w14:paraId="639337F1" w14:textId="78F1D445" w:rsidR="005E76CD" w:rsidRPr="00EE1BB8" w:rsidRDefault="32FF09F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Students</w:t>
            </w:r>
            <w:r w:rsidR="4D4600FF" w:rsidRPr="00EE1BB8">
              <w:rPr>
                <w:rFonts w:ascii="Century Gothic" w:hAnsi="Century Gothic"/>
                <w:lang w:val="en-US"/>
              </w:rPr>
              <w:t xml:space="preserve"> to record notes in jour</w:t>
            </w:r>
            <w:r w:rsidR="53AC9763" w:rsidRPr="00EE1BB8">
              <w:rPr>
                <w:rFonts w:ascii="Century Gothic" w:hAnsi="Century Gothic"/>
                <w:lang w:val="en-US"/>
              </w:rPr>
              <w:t>nal / paper</w:t>
            </w:r>
          </w:p>
          <w:p w14:paraId="3210E4D7" w14:textId="765AB7D1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4DE6853F" w14:textId="7CFABDC7" w:rsidR="005E76CD" w:rsidRPr="00EE1BB8" w:rsidRDefault="4F5B0DB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Yr 10 </w:t>
            </w:r>
          </w:p>
          <w:p w14:paraId="67ED94FE" w14:textId="5CA25E9B" w:rsidR="005E76CD" w:rsidRPr="00EE1BB8" w:rsidRDefault="6293C19B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-</w:t>
            </w:r>
            <w:r w:rsidR="76CC7F27" w:rsidRPr="00EE1BB8">
              <w:rPr>
                <w:rFonts w:ascii="Century Gothic" w:hAnsi="Century Gothic"/>
                <w:lang w:val="en-US"/>
              </w:rPr>
              <w:t>Fortnightly</w:t>
            </w:r>
            <w:r w:rsidR="66042197" w:rsidRPr="00EE1BB8">
              <w:rPr>
                <w:rFonts w:ascii="Century Gothic" w:hAnsi="Century Gothic"/>
                <w:lang w:val="en-US"/>
              </w:rPr>
              <w:t xml:space="preserve"> </w:t>
            </w:r>
            <w:r w:rsidR="12517C95" w:rsidRPr="00EE1BB8">
              <w:rPr>
                <w:rFonts w:ascii="Century Gothic" w:hAnsi="Century Gothic"/>
                <w:lang w:val="en-US"/>
              </w:rPr>
              <w:t xml:space="preserve">small group verbal </w:t>
            </w:r>
            <w:r w:rsidR="0CAD8C76" w:rsidRPr="00EE1BB8">
              <w:rPr>
                <w:rFonts w:ascii="Century Gothic" w:hAnsi="Century Gothic"/>
                <w:lang w:val="en-US"/>
              </w:rPr>
              <w:t xml:space="preserve">feedback via Teams tutorials </w:t>
            </w:r>
          </w:p>
          <w:p w14:paraId="036C39DE" w14:textId="1B58DA34" w:rsidR="005E76CD" w:rsidRPr="00EE1BB8" w:rsidRDefault="71A3EF2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-E</w:t>
            </w:r>
            <w:r w:rsidR="08995523" w:rsidRPr="00EE1BB8">
              <w:rPr>
                <w:rFonts w:ascii="Century Gothic" w:hAnsi="Century Gothic"/>
                <w:lang w:val="en-US"/>
              </w:rPr>
              <w:t>nd</w:t>
            </w:r>
            <w:r w:rsidR="0CAD8C76" w:rsidRPr="00EE1BB8">
              <w:rPr>
                <w:rFonts w:ascii="Century Gothic" w:hAnsi="Century Gothic"/>
                <w:lang w:val="en-US"/>
              </w:rPr>
              <w:t xml:space="preserve"> of topic performance assessment when back in school</w:t>
            </w:r>
          </w:p>
          <w:p w14:paraId="2D797E8E" w14:textId="4A2DE682" w:rsidR="005E76CD" w:rsidRPr="00EE1BB8" w:rsidRDefault="37D6AF9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</w:t>
            </w:r>
            <w:r w:rsidR="23C38BC1" w:rsidRPr="00EE1BB8">
              <w:rPr>
                <w:rFonts w:ascii="Century Gothic" w:hAnsi="Century Gothic"/>
                <w:lang w:val="en-US"/>
              </w:rPr>
              <w:t xml:space="preserve">Students to record notes in journals / paper </w:t>
            </w:r>
            <w:r w:rsidR="0CAD8C76" w:rsidRPr="00EE1BB8">
              <w:rPr>
                <w:rFonts w:ascii="Century Gothic" w:hAnsi="Century Gothic"/>
                <w:lang w:val="en-US"/>
              </w:rPr>
              <w:t xml:space="preserve"> </w:t>
            </w:r>
          </w:p>
          <w:p w14:paraId="0B34BB4C" w14:textId="7FBAB7F2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75E3547" w14:textId="1D52B33A" w:rsidR="005E76CD" w:rsidRPr="00EE1BB8" w:rsidRDefault="4F5B0DB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Yr 11 </w:t>
            </w:r>
          </w:p>
          <w:p w14:paraId="3FCF63A4" w14:textId="2072C9C6" w:rsidR="005E76CD" w:rsidRPr="00EE1BB8" w:rsidRDefault="46944501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-Continue</w:t>
            </w:r>
            <w:r w:rsidR="4F5B0DBD" w:rsidRPr="00EE1BB8">
              <w:rPr>
                <w:rFonts w:ascii="Century Gothic" w:hAnsi="Century Gothic"/>
                <w:lang w:val="en-US"/>
              </w:rPr>
              <w:t xml:space="preserve"> to work on One Drive as this is where</w:t>
            </w:r>
            <w:r w:rsidR="20C571FA" w:rsidRPr="00EE1BB8">
              <w:rPr>
                <w:rFonts w:ascii="Century Gothic" w:hAnsi="Century Gothic"/>
                <w:lang w:val="en-US"/>
              </w:rPr>
              <w:t xml:space="preserve"> work</w:t>
            </w:r>
            <w:r w:rsidR="2E6AB4A5" w:rsidRPr="00EE1BB8">
              <w:rPr>
                <w:rFonts w:ascii="Century Gothic" w:hAnsi="Century Gothic"/>
                <w:lang w:val="en-US"/>
              </w:rPr>
              <w:t xml:space="preserve"> </w:t>
            </w:r>
            <w:r w:rsidR="4F5B0DBD" w:rsidRPr="00EE1BB8">
              <w:rPr>
                <w:rFonts w:ascii="Century Gothic" w:hAnsi="Century Gothic"/>
                <w:lang w:val="en-US"/>
              </w:rPr>
              <w:t xml:space="preserve">coursework is stored </w:t>
            </w:r>
            <w:r w:rsidR="149873AA" w:rsidRPr="00EE1BB8">
              <w:rPr>
                <w:rFonts w:ascii="Century Gothic" w:hAnsi="Century Gothic"/>
                <w:lang w:val="en-US"/>
              </w:rPr>
              <w:t xml:space="preserve">marked </w:t>
            </w:r>
            <w:r w:rsidR="4F5B0DBD" w:rsidRPr="00EE1BB8">
              <w:rPr>
                <w:rFonts w:ascii="Century Gothic" w:hAnsi="Century Gothic"/>
                <w:lang w:val="en-US"/>
              </w:rPr>
              <w:t>and only ind</w:t>
            </w:r>
            <w:r w:rsidR="1C0C785C" w:rsidRPr="00EE1BB8">
              <w:rPr>
                <w:rFonts w:ascii="Century Gothic" w:hAnsi="Century Gothic"/>
                <w:lang w:val="en-US"/>
              </w:rPr>
              <w:t>ividual</w:t>
            </w:r>
            <w:r w:rsidR="4F5B0DBD" w:rsidRPr="00EE1BB8">
              <w:rPr>
                <w:rFonts w:ascii="Century Gothic" w:hAnsi="Century Gothic"/>
                <w:lang w:val="en-US"/>
              </w:rPr>
              <w:t xml:space="preserve"> student can access. </w:t>
            </w:r>
          </w:p>
          <w:p w14:paraId="52FC9D9A" w14:textId="39044FE5" w:rsidR="005E76CD" w:rsidRPr="00EE1BB8" w:rsidRDefault="6BC18AEB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</w:t>
            </w:r>
            <w:r w:rsidR="2F101B94" w:rsidRPr="00EE1BB8">
              <w:rPr>
                <w:rFonts w:ascii="Century Gothic" w:hAnsi="Century Gothic"/>
                <w:lang w:val="en-US"/>
              </w:rPr>
              <w:t xml:space="preserve">Weekly </w:t>
            </w:r>
            <w:r w:rsidR="3478358D" w:rsidRPr="00EE1BB8">
              <w:rPr>
                <w:rFonts w:ascii="Century Gothic" w:hAnsi="Century Gothic"/>
                <w:lang w:val="en-US"/>
              </w:rPr>
              <w:t xml:space="preserve">verbal </w:t>
            </w:r>
            <w:r w:rsidR="2F101B94" w:rsidRPr="00EE1BB8">
              <w:rPr>
                <w:rFonts w:ascii="Century Gothic" w:hAnsi="Century Gothic"/>
                <w:lang w:val="en-US"/>
              </w:rPr>
              <w:t xml:space="preserve">feedback feedback </w:t>
            </w:r>
            <w:r w:rsidR="485DC7E7" w:rsidRPr="00EE1BB8">
              <w:rPr>
                <w:rFonts w:ascii="Century Gothic" w:hAnsi="Century Gothic"/>
                <w:lang w:val="en-US"/>
              </w:rPr>
              <w:t xml:space="preserve">for either C1 / C2 </w:t>
            </w:r>
            <w:r w:rsidR="2F101B94" w:rsidRPr="00EE1BB8">
              <w:rPr>
                <w:rFonts w:ascii="Century Gothic" w:hAnsi="Century Gothic"/>
                <w:lang w:val="en-US"/>
              </w:rPr>
              <w:t>via Teams tutorial</w:t>
            </w:r>
            <w:r w:rsidR="157DAB3A" w:rsidRPr="00EE1BB8">
              <w:rPr>
                <w:rFonts w:ascii="Century Gothic" w:hAnsi="Century Gothic"/>
                <w:lang w:val="en-US"/>
              </w:rPr>
              <w:t>s.</w:t>
            </w:r>
          </w:p>
          <w:p w14:paraId="705DB67C" w14:textId="1F658E6D" w:rsidR="005E76CD" w:rsidRPr="00EE1BB8" w:rsidRDefault="157DAB3A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-</w:t>
            </w:r>
            <w:r w:rsidR="4DA14576" w:rsidRPr="00EE1BB8">
              <w:rPr>
                <w:rFonts w:ascii="Century Gothic" w:hAnsi="Century Gothic"/>
                <w:lang w:val="en-US"/>
              </w:rPr>
              <w:t>O</w:t>
            </w:r>
            <w:r w:rsidR="2F101B94" w:rsidRPr="00EE1BB8">
              <w:rPr>
                <w:rFonts w:ascii="Century Gothic" w:hAnsi="Century Gothic"/>
                <w:lang w:val="en-US"/>
              </w:rPr>
              <w:t>nline</w:t>
            </w:r>
            <w:r w:rsidR="3B78F08A" w:rsidRPr="00EE1BB8">
              <w:rPr>
                <w:rFonts w:ascii="Century Gothic" w:hAnsi="Century Gothic"/>
                <w:lang w:val="en-US"/>
              </w:rPr>
              <w:t xml:space="preserve"> progress </w:t>
            </w:r>
          </w:p>
          <w:p w14:paraId="315A1AE6" w14:textId="7167CF91" w:rsidR="005E76CD" w:rsidRPr="00EE1BB8" w:rsidRDefault="41F73183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C</w:t>
            </w:r>
            <w:r w:rsidR="5F32D246" w:rsidRPr="00EE1BB8">
              <w:rPr>
                <w:rFonts w:ascii="Century Gothic" w:hAnsi="Century Gothic"/>
                <w:lang w:val="en-US"/>
              </w:rPr>
              <w:t>omments</w:t>
            </w:r>
            <w:r w:rsidRPr="00EE1BB8">
              <w:rPr>
                <w:rFonts w:ascii="Century Gothic" w:hAnsi="Century Gothic"/>
                <w:lang w:val="en-US"/>
              </w:rPr>
              <w:t xml:space="preserve"> for written.</w:t>
            </w:r>
          </w:p>
          <w:p w14:paraId="3D063C6C" w14:textId="7CA26D06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</w:tc>
      </w:tr>
      <w:tr w:rsidR="005E76CD" w:rsidRPr="00EE1BB8" w14:paraId="1ACBEE09" w14:textId="77777777" w:rsidTr="12B9990D">
        <w:trPr>
          <w:trHeight w:val="410"/>
        </w:trPr>
        <w:tc>
          <w:tcPr>
            <w:tcW w:w="1215" w:type="dxa"/>
          </w:tcPr>
          <w:p w14:paraId="0934CD55" w14:textId="77777777" w:rsidR="005E76CD" w:rsidRPr="00EE1BB8" w:rsidRDefault="005E76CD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Sports Studies</w:t>
            </w:r>
          </w:p>
        </w:tc>
        <w:tc>
          <w:tcPr>
            <w:tcW w:w="2580" w:type="dxa"/>
          </w:tcPr>
          <w:p w14:paraId="49B5EA54" w14:textId="259330FD" w:rsidR="005E76CD" w:rsidRPr="00EE1BB8" w:rsidRDefault="379E84E9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670" w:type="dxa"/>
          </w:tcPr>
          <w:p w14:paraId="62EB780C" w14:textId="72C345B7" w:rsidR="005E76CD" w:rsidRPr="00EE1BB8" w:rsidRDefault="7F2727CF" w:rsidP="005E76CD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640" w:type="dxa"/>
          </w:tcPr>
          <w:p w14:paraId="17A04FE3" w14:textId="2C7C6F50" w:rsidR="005E76CD" w:rsidRPr="00EE1BB8" w:rsidRDefault="2268CAC3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Unit RO51 - </w:t>
            </w:r>
          </w:p>
          <w:p w14:paraId="4F1AD4DF" w14:textId="7A189BD0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31AB9287" w14:textId="040EF25B" w:rsidR="005E76CD" w:rsidRPr="00EE1BB8" w:rsidRDefault="2268CAC3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Looking at external factors that affect participation in sport. </w:t>
            </w:r>
          </w:p>
          <w:p w14:paraId="0B30081D" w14:textId="59055BA4" w:rsidR="005E76CD" w:rsidRPr="00EE1BB8" w:rsidRDefault="2268CAC3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You will be looking at possible solutions to help increase participation. </w:t>
            </w:r>
          </w:p>
          <w:p w14:paraId="7E6954E6" w14:textId="02119356" w:rsidR="005E76CD" w:rsidRPr="00EE1BB8" w:rsidRDefault="2268CAC3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You will look at why countries wish to host big sporting events and the history of the olympic games. </w:t>
            </w:r>
          </w:p>
        </w:tc>
        <w:tc>
          <w:tcPr>
            <w:tcW w:w="2565" w:type="dxa"/>
          </w:tcPr>
          <w:p w14:paraId="76B7DBA6" w14:textId="129970BA" w:rsidR="005E76CD" w:rsidRPr="00EE1BB8" w:rsidRDefault="0B3F129B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UNIT RO53 - </w:t>
            </w:r>
          </w:p>
          <w:p w14:paraId="27A4A1A7" w14:textId="19A858EF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5B52F2DD" w14:textId="342F03F0" w:rsidR="005E76CD" w:rsidRPr="00EE1BB8" w:rsidRDefault="0B3F129B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Sports leadership: </w:t>
            </w:r>
          </w:p>
          <w:p w14:paraId="29EAF504" w14:textId="73C460D0" w:rsidR="005E76CD" w:rsidRPr="00EE1BB8" w:rsidRDefault="0B3F129B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Within this unit you will study the different styles of leadership. You will create case studies on different leaders before planning your own leadership session – to lead and review when you are back </w:t>
            </w:r>
            <w:r w:rsidR="113D5CC0" w:rsidRPr="00EE1BB8">
              <w:rPr>
                <w:rFonts w:ascii="Century Gothic" w:hAnsi="Century Gothic"/>
                <w:lang w:val="en-US"/>
              </w:rPr>
              <w:t xml:space="preserve">in school. </w:t>
            </w:r>
          </w:p>
        </w:tc>
        <w:tc>
          <w:tcPr>
            <w:tcW w:w="2145" w:type="dxa"/>
          </w:tcPr>
          <w:p w14:paraId="5028766B" w14:textId="75281387" w:rsidR="005E76CD" w:rsidRPr="00EE1BB8" w:rsidRDefault="113D5CC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UNIT RO54 - </w:t>
            </w:r>
          </w:p>
          <w:p w14:paraId="1FDBAD9D" w14:textId="5A25C065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02A5ADCA" w14:textId="48987C3D" w:rsidR="005E76CD" w:rsidRPr="00EE1BB8" w:rsidRDefault="113D5CC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Sport and the Media</w:t>
            </w:r>
          </w:p>
          <w:p w14:paraId="35C65EDD" w14:textId="6E1C3C8E" w:rsidR="005E76CD" w:rsidRPr="00EE1BB8" w:rsidRDefault="113D5CC0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Within this unit you will study about the media and its role in sport. You will study how it has impacted sports and how the media has changed over time. </w:t>
            </w:r>
          </w:p>
        </w:tc>
        <w:tc>
          <w:tcPr>
            <w:tcW w:w="2145" w:type="dxa"/>
          </w:tcPr>
          <w:p w14:paraId="100D8618" w14:textId="7A3752D8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0B8B1C93" w14:textId="71748B46" w:rsidR="06544077" w:rsidRPr="00EE1BB8" w:rsidRDefault="06544077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Year 10 and 11: </w:t>
            </w:r>
          </w:p>
          <w:p w14:paraId="5B35FB37" w14:textId="676F26FE" w:rsidR="005E76CD" w:rsidRPr="00EE1BB8" w:rsidRDefault="06544077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You will complete different marked tasks assessing on content and building up to coursework</w:t>
            </w:r>
          </w:p>
          <w:p w14:paraId="6B09E8FB" w14:textId="0A970DF0" w:rsidR="005E76CD" w:rsidRPr="00EE1BB8" w:rsidRDefault="005E76CD" w:rsidP="24E9C542">
            <w:pPr>
              <w:rPr>
                <w:rFonts w:ascii="Century Gothic" w:hAnsi="Century Gothic"/>
                <w:lang w:val="en-US"/>
              </w:rPr>
            </w:pPr>
          </w:p>
          <w:p w14:paraId="163217E8" w14:textId="792AC029" w:rsidR="005E76CD" w:rsidRPr="00EE1BB8" w:rsidRDefault="06544077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Year 9: will complete end of LO mini tests assessing on content. </w:t>
            </w:r>
          </w:p>
        </w:tc>
      </w:tr>
      <w:tr w:rsidR="24E9C542" w:rsidRPr="00EE1BB8" w14:paraId="1A526865" w14:textId="77777777" w:rsidTr="12B9990D">
        <w:trPr>
          <w:trHeight w:val="410"/>
        </w:trPr>
        <w:tc>
          <w:tcPr>
            <w:tcW w:w="1215" w:type="dxa"/>
          </w:tcPr>
          <w:p w14:paraId="23995847" w14:textId="44B5924D" w:rsidR="2EA9A5C9" w:rsidRPr="00EE1BB8" w:rsidRDefault="2EA9A5C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>GCSE PE</w:t>
            </w:r>
          </w:p>
        </w:tc>
        <w:tc>
          <w:tcPr>
            <w:tcW w:w="2580" w:type="dxa"/>
          </w:tcPr>
          <w:p w14:paraId="76555EF3" w14:textId="447E3168" w:rsidR="525FD92C" w:rsidRPr="00EE1BB8" w:rsidRDefault="525FD92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670" w:type="dxa"/>
          </w:tcPr>
          <w:p w14:paraId="5F359151" w14:textId="6030E8CF" w:rsidR="525FD92C" w:rsidRPr="00EE1BB8" w:rsidRDefault="525FD92C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N/A</w:t>
            </w:r>
          </w:p>
        </w:tc>
        <w:tc>
          <w:tcPr>
            <w:tcW w:w="2640" w:type="dxa"/>
          </w:tcPr>
          <w:p w14:paraId="378F557D" w14:textId="4490980D" w:rsidR="033FFE95" w:rsidRPr="00EE1BB8" w:rsidRDefault="033FFE9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Topic 1 – physiology and anatomy </w:t>
            </w:r>
          </w:p>
          <w:p w14:paraId="7D7933F3" w14:textId="6B925D70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034AD657" w14:textId="3512A461" w:rsidR="033FFE95" w:rsidRPr="00EE1BB8" w:rsidRDefault="033FFE9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Students will move on to the new topic within this block of work. They will cover the muscular system</w:t>
            </w:r>
          </w:p>
          <w:p w14:paraId="2E258582" w14:textId="3D447BE9" w:rsidR="033FFE95" w:rsidRPr="00EE1BB8" w:rsidRDefault="033FFE9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Looking at: </w:t>
            </w:r>
          </w:p>
          <w:p w14:paraId="52D8AAD7" w14:textId="4492916C" w:rsidR="033FFE95" w:rsidRPr="00EE1BB8" w:rsidRDefault="033FFE9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Main muscles in the body </w:t>
            </w:r>
          </w:p>
          <w:p w14:paraId="20BD0A0E" w14:textId="11A9C6AD" w:rsidR="033FFE95" w:rsidRPr="00EE1BB8" w:rsidRDefault="033FFE9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Antagonistic muscle pairs</w:t>
            </w:r>
          </w:p>
          <w:p w14:paraId="3D68670D" w14:textId="2A39FBDB" w:rsidR="033FFE95" w:rsidRPr="00EE1BB8" w:rsidRDefault="033FFE95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Muscle Fibre Types</w:t>
            </w:r>
          </w:p>
          <w:p w14:paraId="3B16FB6E" w14:textId="675A33FE" w:rsidR="3080C292" w:rsidRPr="00EE1BB8" w:rsidRDefault="3080C292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Completing exam questions covering content learnt. </w:t>
            </w:r>
          </w:p>
          <w:p w14:paraId="2E8FD999" w14:textId="1ACE7639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26F1A0AF" w14:textId="47041E93" w:rsidR="733637AD" w:rsidRPr="00EE1BB8" w:rsidRDefault="733637A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Paper 2 – Topic 6 – Health, Fitness and Well-being </w:t>
            </w:r>
          </w:p>
          <w:p w14:paraId="5A64F63B" w14:textId="056FF5A6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3C8154FA" w14:textId="2E273791" w:rsidR="733637AD" w:rsidRPr="00EE1BB8" w:rsidRDefault="733637A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Students will start and complete this new topic which is assessed in paper 2. Content includes: </w:t>
            </w:r>
          </w:p>
          <w:p w14:paraId="4AD7668A" w14:textId="61ECE8E5" w:rsidR="733637AD" w:rsidRPr="00EE1BB8" w:rsidRDefault="733637A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Physical, emotional and social health</w:t>
            </w:r>
          </w:p>
          <w:p w14:paraId="621FBD38" w14:textId="61ECE8E5" w:rsidR="733637AD" w:rsidRPr="00EE1BB8" w:rsidRDefault="733637A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Fitness and wellbeing</w:t>
            </w:r>
          </w:p>
          <w:p w14:paraId="7948A0D9" w14:textId="44331039" w:rsidR="733637AD" w:rsidRPr="00EE1BB8" w:rsidRDefault="733637A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The consequences of a sedentary lifestyle</w:t>
            </w:r>
          </w:p>
          <w:p w14:paraId="4AEC5232" w14:textId="36F43939" w:rsidR="733637AD" w:rsidRPr="00EE1BB8" w:rsidRDefault="733637A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Energy Use</w:t>
            </w:r>
          </w:p>
          <w:p w14:paraId="7ED97648" w14:textId="6911778C" w:rsidR="733637AD" w:rsidRPr="00EE1BB8" w:rsidRDefault="733637A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Diet, Nutrition and Hydration</w:t>
            </w:r>
          </w:p>
        </w:tc>
        <w:tc>
          <w:tcPr>
            <w:tcW w:w="2145" w:type="dxa"/>
          </w:tcPr>
          <w:p w14:paraId="1CD08E08" w14:textId="158F37C3" w:rsidR="2EA9A5C9" w:rsidRPr="00EE1BB8" w:rsidRDefault="2EA9A5C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Exam feedback from Paper 1 and paper 2 </w:t>
            </w:r>
          </w:p>
          <w:p w14:paraId="2B2689FD" w14:textId="158F37C3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2907979B" w14:textId="229243A7" w:rsidR="2EA9A5C9" w:rsidRPr="00EE1BB8" w:rsidRDefault="2EA9A5C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Recapping Paper 1 – looking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a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exam techniques and content of: </w:t>
            </w:r>
          </w:p>
          <w:p w14:paraId="238B7415" w14:textId="7E969599" w:rsidR="2EA9A5C9" w:rsidRPr="00EE1BB8" w:rsidRDefault="2EA9A5C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Topic 1 – Physiology and anatomy </w:t>
            </w:r>
          </w:p>
          <w:p w14:paraId="5761EC89" w14:textId="78EF1B24" w:rsidR="2EA9A5C9" w:rsidRPr="00EE1BB8" w:rsidRDefault="2EA9A5C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Topic 2 – Movement Analysis </w:t>
            </w:r>
          </w:p>
          <w:p w14:paraId="57B7E164" w14:textId="581DFF21" w:rsidR="2EA9A5C9" w:rsidRPr="00EE1BB8" w:rsidRDefault="2EA9A5C9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Topic 3 – Physical Training </w:t>
            </w:r>
          </w:p>
          <w:p w14:paraId="2012E176" w14:textId="726FBD7C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1ECCA6F7" w14:textId="4F2986C4" w:rsidR="5C96BE96" w:rsidRPr="00EE1BB8" w:rsidRDefault="5C96BE9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Year 9s will complete a series of exam questions linking to content covered on the muscular system – maximum of 3 mini tests or exam questions that will be marked and</w:t>
            </w:r>
            <w:r w:rsidR="0BA167B0" w:rsidRPr="00EE1BB8">
              <w:rPr>
                <w:rFonts w:ascii="Century Gothic" w:hAnsi="Century Gothic"/>
                <w:lang w:val="en-US"/>
              </w:rPr>
              <w:t xml:space="preserve"> </w:t>
            </w:r>
            <w:proofErr w:type="gramStart"/>
            <w:r w:rsidR="0BA167B0" w:rsidRPr="00EE1BB8">
              <w:rPr>
                <w:rFonts w:ascii="Century Gothic" w:hAnsi="Century Gothic"/>
                <w:lang w:val="en-US"/>
              </w:rPr>
              <w:t xml:space="preserve">given </w:t>
            </w:r>
            <w:r w:rsidRPr="00EE1BB8">
              <w:rPr>
                <w:rFonts w:ascii="Century Gothic" w:hAnsi="Century Gothic"/>
                <w:lang w:val="en-US"/>
              </w:rPr>
              <w:t xml:space="preserve"> </w:t>
            </w:r>
            <w:r w:rsidR="1E6BA886" w:rsidRPr="00EE1BB8">
              <w:rPr>
                <w:rFonts w:ascii="Century Gothic" w:hAnsi="Century Gothic"/>
                <w:lang w:val="en-US"/>
              </w:rPr>
              <w:t>feedback</w:t>
            </w:r>
            <w:proofErr w:type="gramEnd"/>
            <w:r w:rsidR="03D9819C" w:rsidRPr="00EE1BB8">
              <w:rPr>
                <w:rFonts w:ascii="Century Gothic" w:hAnsi="Century Gothic"/>
                <w:lang w:val="en-US"/>
              </w:rPr>
              <w:t xml:space="preserve">. </w:t>
            </w:r>
          </w:p>
          <w:p w14:paraId="1A02FCA3" w14:textId="4297338C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11EBAAF3" w14:textId="4AFFD991" w:rsidR="29A688CA" w:rsidRPr="00EE1BB8" w:rsidRDefault="29A688CA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Year 10s – will complete mini </w:t>
            </w:r>
            <w:proofErr w:type="gramStart"/>
            <w:r w:rsidRPr="00EE1BB8">
              <w:rPr>
                <w:rFonts w:ascii="Century Gothic" w:hAnsi="Century Gothic"/>
                <w:lang w:val="en-US"/>
              </w:rPr>
              <w:t>tests  or</w:t>
            </w:r>
            <w:proofErr w:type="gramEnd"/>
            <w:r w:rsidRPr="00EE1BB8">
              <w:rPr>
                <w:rFonts w:ascii="Century Gothic" w:hAnsi="Century Gothic"/>
                <w:lang w:val="en-US"/>
              </w:rPr>
              <w:t xml:space="preserve"> exam question at the end of each subtopic – 3 </w:t>
            </w: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maximum over the 6 weeks. </w:t>
            </w:r>
          </w:p>
          <w:p w14:paraId="19A70772" w14:textId="3E5D5411" w:rsidR="24E9C542" w:rsidRPr="00EE1BB8" w:rsidRDefault="24E9C542" w:rsidP="24E9C542">
            <w:pPr>
              <w:rPr>
                <w:rFonts w:ascii="Century Gothic" w:hAnsi="Century Gothic"/>
                <w:lang w:val="en-US"/>
              </w:rPr>
            </w:pPr>
          </w:p>
          <w:p w14:paraId="0E747118" w14:textId="3DF5BC46" w:rsidR="392D6E96" w:rsidRPr="00EE1BB8" w:rsidRDefault="392D6E96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Year 11s – will complete exam questions </w:t>
            </w:r>
            <w:r w:rsidR="2B354C0B" w:rsidRPr="00EE1BB8">
              <w:rPr>
                <w:rFonts w:ascii="Century Gothic" w:hAnsi="Century Gothic"/>
                <w:lang w:val="en-US"/>
              </w:rPr>
              <w:t>on each topic covered (AO1, Ao2 and Ao3 questions – focusing on content and exam techniques)</w:t>
            </w:r>
          </w:p>
        </w:tc>
      </w:tr>
      <w:tr w:rsidR="008E2B94" w:rsidRPr="00EE1BB8" w14:paraId="2996BED8" w14:textId="77777777" w:rsidTr="12B9990D">
        <w:trPr>
          <w:trHeight w:val="410"/>
        </w:trPr>
        <w:tc>
          <w:tcPr>
            <w:tcW w:w="1215" w:type="dxa"/>
          </w:tcPr>
          <w:p w14:paraId="4D28F394" w14:textId="4FE0F432" w:rsidR="008E2B94" w:rsidRPr="00EE1BB8" w:rsidRDefault="213ABED4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CORE </w:t>
            </w:r>
          </w:p>
          <w:p w14:paraId="1C777F14" w14:textId="283E3166" w:rsidR="008E2B94" w:rsidRPr="00EE1BB8" w:rsidRDefault="008E2B94" w:rsidP="0057090E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PE</w:t>
            </w:r>
          </w:p>
        </w:tc>
        <w:tc>
          <w:tcPr>
            <w:tcW w:w="2580" w:type="dxa"/>
          </w:tcPr>
          <w:p w14:paraId="03DCE9A9" w14:textId="63AE05F7" w:rsidR="008E2B94" w:rsidRPr="00EE1BB8" w:rsidRDefault="031A5CDD" w:rsidP="24E9C542">
            <w:pPr>
              <w:spacing w:beforeAutospacing="1" w:afterAutospacing="1"/>
              <w:rPr>
                <w:rFonts w:ascii="Century Gothic" w:hAnsi="Century Gothic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>Students will complete theory lessons looking into a variety of topics within the sporting industry. They will complete 3 topics from the list below:</w:t>
            </w:r>
          </w:p>
          <w:p w14:paraId="3825793A" w14:textId="4B047E68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Physiology and anatomy </w:t>
            </w:r>
          </w:p>
          <w:p w14:paraId="178E4724" w14:textId="01A08D2D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Coaching and leadership </w:t>
            </w:r>
          </w:p>
          <w:p w14:paraId="510579CD" w14:textId="7A20C2AA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Sport analysis </w:t>
            </w:r>
          </w:p>
          <w:p w14:paraId="08CE0BED" w14:textId="6F430BD3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>Sport Journalism (current affairs)</w:t>
            </w:r>
          </w:p>
          <w:p w14:paraId="31DCD3C2" w14:textId="6BB046F7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lastRenderedPageBreak/>
              <w:t xml:space="preserve">Healthy active lifestyles </w:t>
            </w:r>
          </w:p>
          <w:p w14:paraId="6E6EA94C" w14:textId="7029A285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>Sporting Careers</w:t>
            </w:r>
          </w:p>
          <w:p w14:paraId="2F52D166" w14:textId="0E20E40B" w:rsidR="008E2B94" w:rsidRPr="00EE1BB8" w:rsidRDefault="008E2B94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70" w:type="dxa"/>
          </w:tcPr>
          <w:p w14:paraId="6E2F829F" w14:textId="66444DFD" w:rsidR="008E2B94" w:rsidRPr="00EE1BB8" w:rsidRDefault="031A5CDD" w:rsidP="24E9C542">
            <w:pPr>
              <w:spacing w:beforeAutospacing="1" w:afterAutospacing="1"/>
              <w:rPr>
                <w:rFonts w:ascii="Century Gothic" w:hAnsi="Century Gothic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lastRenderedPageBreak/>
              <w:t>Students will complete theory lessons looking into a variety of topics within the sporting industry. They will complete 3 topics from the list below:</w:t>
            </w:r>
          </w:p>
          <w:p w14:paraId="63470BCE" w14:textId="66444DFD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Physiology and anatomy </w:t>
            </w:r>
          </w:p>
          <w:p w14:paraId="7F92B309" w14:textId="66444DFD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Coaching and leadership </w:t>
            </w:r>
          </w:p>
          <w:p w14:paraId="71ABB837" w14:textId="66444DFD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Sport analysis </w:t>
            </w:r>
          </w:p>
          <w:p w14:paraId="1D264397" w14:textId="66444DFD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>Sport Journalism (current affairs)</w:t>
            </w:r>
          </w:p>
          <w:p w14:paraId="5CC56E4B" w14:textId="66444DFD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Healthy active lifestyles </w:t>
            </w:r>
          </w:p>
          <w:p w14:paraId="43CE910D" w14:textId="66444DFD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lastRenderedPageBreak/>
              <w:t>Sporting Careers</w:t>
            </w:r>
          </w:p>
          <w:p w14:paraId="1737F333" w14:textId="66444DFD" w:rsidR="008E2B94" w:rsidRPr="00EE1BB8" w:rsidRDefault="008E2B94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640" w:type="dxa"/>
          </w:tcPr>
          <w:p w14:paraId="68438AE9" w14:textId="63AE05F7" w:rsidR="008E2B94" w:rsidRPr="00EE1BB8" w:rsidRDefault="031A5CDD" w:rsidP="24E9C542">
            <w:pPr>
              <w:spacing w:beforeAutospacing="1" w:afterAutospacing="1"/>
              <w:rPr>
                <w:rFonts w:ascii="Century Gothic" w:hAnsi="Century Gothic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lastRenderedPageBreak/>
              <w:t>Students will complete theory lessons looking into a variety of topics within the sporting industry. They will complete 3 topics from the list below:</w:t>
            </w:r>
          </w:p>
          <w:p w14:paraId="400884DD" w14:textId="4B047E68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Physiology and anatomy </w:t>
            </w:r>
          </w:p>
          <w:p w14:paraId="187FD446" w14:textId="01A08D2D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Coaching and leadership </w:t>
            </w:r>
          </w:p>
          <w:p w14:paraId="234AF258" w14:textId="7A20C2AA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Sport analysis </w:t>
            </w:r>
          </w:p>
          <w:p w14:paraId="5B5E5AD1" w14:textId="6F430BD3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>Sport Journalism (current affairs)</w:t>
            </w:r>
          </w:p>
          <w:p w14:paraId="75C6CA98" w14:textId="6BB046F7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Healthy active lifestyles </w:t>
            </w:r>
          </w:p>
          <w:p w14:paraId="70B10C92" w14:textId="7029A285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lastRenderedPageBreak/>
              <w:t>Sporting Careers</w:t>
            </w:r>
          </w:p>
          <w:p w14:paraId="5879A765" w14:textId="7F62C6D6" w:rsidR="008E2B94" w:rsidRPr="00EE1BB8" w:rsidRDefault="008E2B94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565" w:type="dxa"/>
          </w:tcPr>
          <w:p w14:paraId="7A9EC8AA" w14:textId="612197DA" w:rsidR="008E2B94" w:rsidRPr="00EE1BB8" w:rsidRDefault="031A5CDD" w:rsidP="24E9C542">
            <w:pPr>
              <w:spacing w:beforeAutospacing="1" w:afterAutospacing="1"/>
              <w:rPr>
                <w:rFonts w:ascii="Century Gothic" w:hAnsi="Century Gothic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lastRenderedPageBreak/>
              <w:t>Students will complete theory lessons looking into a variety of topics within the sporting industry. They will complete 3 topics from the list below:</w:t>
            </w:r>
          </w:p>
          <w:p w14:paraId="4168A261" w14:textId="5E51B872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Physiology and anatomy </w:t>
            </w:r>
          </w:p>
          <w:p w14:paraId="5DF51FF1" w14:textId="0959346D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Coaching and leadership </w:t>
            </w:r>
          </w:p>
          <w:p w14:paraId="44A6658E" w14:textId="191D869C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 xml:space="preserve">Sport analysis </w:t>
            </w:r>
          </w:p>
          <w:p w14:paraId="51701B9F" w14:textId="29C51A73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>Sport Journalism (current affairs)</w:t>
            </w:r>
          </w:p>
          <w:p w14:paraId="1F766929" w14:textId="21EAA423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lastRenderedPageBreak/>
              <w:t xml:space="preserve">Healthy active lifestyles </w:t>
            </w:r>
          </w:p>
          <w:p w14:paraId="074AEC4A" w14:textId="3377DD77" w:rsidR="008E2B94" w:rsidRPr="00EE1BB8" w:rsidRDefault="031A5CDD" w:rsidP="1584F915">
            <w:pPr>
              <w:pStyle w:val="ListParagraph"/>
              <w:numPr>
                <w:ilvl w:val="0"/>
                <w:numId w:val="3"/>
              </w:numPr>
              <w:spacing w:beforeAutospacing="1" w:after="160" w:afterAutospacing="1"/>
              <w:rPr>
                <w:rFonts w:ascii="Century Gothic" w:eastAsiaTheme="minorEastAsia" w:hAnsi="Century Gothic"/>
                <w:color w:val="000000" w:themeColor="text1"/>
                <w:sz w:val="24"/>
                <w:szCs w:val="24"/>
                <w:lang w:val="en-US"/>
              </w:rPr>
            </w:pPr>
            <w:r w:rsidRPr="00EE1BB8">
              <w:rPr>
                <w:rFonts w:ascii="Century Gothic" w:eastAsia="Calibri" w:hAnsi="Century Gothic" w:cs="Calibri"/>
                <w:color w:val="000000" w:themeColor="text1"/>
                <w:sz w:val="24"/>
                <w:szCs w:val="24"/>
              </w:rPr>
              <w:t>Sporting Careers</w:t>
            </w:r>
          </w:p>
          <w:p w14:paraId="4E17AC8D" w14:textId="5107A987" w:rsidR="008E2B94" w:rsidRPr="00EE1BB8" w:rsidRDefault="008E2B94" w:rsidP="24E9C542">
            <w:pPr>
              <w:rPr>
                <w:rFonts w:ascii="Century Gothic" w:hAnsi="Century Gothic"/>
                <w:lang w:val="en-US"/>
              </w:rPr>
            </w:pPr>
          </w:p>
        </w:tc>
        <w:tc>
          <w:tcPr>
            <w:tcW w:w="2145" w:type="dxa"/>
          </w:tcPr>
          <w:p w14:paraId="1A427844" w14:textId="1B7CCD1A" w:rsidR="008E2B94" w:rsidRPr="00EE1BB8" w:rsidRDefault="031A5CD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lastRenderedPageBreak/>
              <w:t xml:space="preserve">N/A - to allow students some extra time to complete work for other examination subjects </w:t>
            </w:r>
          </w:p>
          <w:p w14:paraId="78CF5417" w14:textId="04A4575A" w:rsidR="008E2B94" w:rsidRPr="00EE1BB8" w:rsidRDefault="008E2B94" w:rsidP="24E9C542">
            <w:pPr>
              <w:rPr>
                <w:rFonts w:ascii="Century Gothic" w:hAnsi="Century Gothic"/>
                <w:lang w:val="en-US"/>
              </w:rPr>
            </w:pPr>
          </w:p>
          <w:p w14:paraId="7D437569" w14:textId="6235092F" w:rsidR="008E2B94" w:rsidRPr="00EE1BB8" w:rsidRDefault="031A5CDD" w:rsidP="24E9C542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 xml:space="preserve">We will send fitness sessions they can do if they want to in their own time to allow them a break from academia. </w:t>
            </w:r>
          </w:p>
        </w:tc>
        <w:tc>
          <w:tcPr>
            <w:tcW w:w="2145" w:type="dxa"/>
          </w:tcPr>
          <w:p w14:paraId="1FFC3555" w14:textId="59DD498F" w:rsidR="008E2B94" w:rsidRPr="00EE1BB8" w:rsidRDefault="031A5CDD" w:rsidP="0057090E">
            <w:pPr>
              <w:rPr>
                <w:rFonts w:ascii="Century Gothic" w:hAnsi="Century Gothic"/>
                <w:lang w:val="en-US"/>
              </w:rPr>
            </w:pPr>
            <w:r w:rsidRPr="00EE1BB8">
              <w:rPr>
                <w:rFonts w:ascii="Century Gothic" w:hAnsi="Century Gothic"/>
                <w:lang w:val="en-US"/>
              </w:rPr>
              <w:t>Students will submit a piece of work per topic they complete which will be marked and feedback given.</w:t>
            </w:r>
          </w:p>
        </w:tc>
      </w:tr>
    </w:tbl>
    <w:p w14:paraId="17242A74" w14:textId="77777777" w:rsidR="008E2B94" w:rsidRPr="00EE1BB8" w:rsidRDefault="008E2B94" w:rsidP="008E2B94">
      <w:pPr>
        <w:rPr>
          <w:rFonts w:ascii="Century Gothic" w:hAnsi="Century Gothic"/>
          <w:lang w:val="en-US"/>
        </w:rPr>
      </w:pPr>
    </w:p>
    <w:p w14:paraId="617D70A4" w14:textId="77777777" w:rsidR="00350531" w:rsidRPr="00EE1BB8" w:rsidRDefault="00350531">
      <w:pPr>
        <w:rPr>
          <w:rFonts w:ascii="Century Gothic" w:hAnsi="Century Gothic"/>
          <w:lang w:val="en-US"/>
        </w:rPr>
      </w:pPr>
    </w:p>
    <w:sectPr w:rsidR="00350531" w:rsidRPr="00EE1BB8" w:rsidSect="0035053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A47DE"/>
    <w:multiLevelType w:val="hybridMultilevel"/>
    <w:tmpl w:val="FFFFFFFF"/>
    <w:lvl w:ilvl="0" w:tplc="96F02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8D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2F8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1A18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3888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5D697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2C0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3682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30B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0409A7"/>
    <w:multiLevelType w:val="hybridMultilevel"/>
    <w:tmpl w:val="FFFFFFFF"/>
    <w:lvl w:ilvl="0" w:tplc="E0525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80FE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4C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0A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C0B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883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90CB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FC2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7A2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21D3B"/>
    <w:multiLevelType w:val="hybridMultilevel"/>
    <w:tmpl w:val="FFFFFFFF"/>
    <w:lvl w:ilvl="0" w:tplc="539E6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AEF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6DC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684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2CD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96F2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E25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7C7E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2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3355C"/>
    <w:multiLevelType w:val="hybridMultilevel"/>
    <w:tmpl w:val="FFFFFFFF"/>
    <w:lvl w:ilvl="0" w:tplc="946A26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6CB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7A53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8A2A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4C05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363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C4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D4F4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0D856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4265D"/>
    <w:multiLevelType w:val="hybridMultilevel"/>
    <w:tmpl w:val="FFFFFFFF"/>
    <w:lvl w:ilvl="0" w:tplc="D3C861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8EA2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FC2FD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CCB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902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860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4A25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D6A8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CE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708C3"/>
    <w:multiLevelType w:val="hybridMultilevel"/>
    <w:tmpl w:val="FFFFFFFF"/>
    <w:lvl w:ilvl="0" w:tplc="B2563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3489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5CE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38F2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FE7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C06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867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6A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2E2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E02715"/>
    <w:multiLevelType w:val="hybridMultilevel"/>
    <w:tmpl w:val="FFFFFFFF"/>
    <w:lvl w:ilvl="0" w:tplc="F90CCF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32A0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0886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4C16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E63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54BF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AF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43E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3CC7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E7635"/>
    <w:multiLevelType w:val="hybridMultilevel"/>
    <w:tmpl w:val="FFFFFFFF"/>
    <w:lvl w:ilvl="0" w:tplc="3BEC5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8C9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1C59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7E1F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46B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B03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2A4C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2EC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8ED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60188D"/>
    <w:multiLevelType w:val="hybridMultilevel"/>
    <w:tmpl w:val="FFFFFFFF"/>
    <w:lvl w:ilvl="0" w:tplc="07BE57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498B2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DE73E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A88C1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93EA65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50ECBC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0A2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C8AC5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156DDC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91B0C92"/>
    <w:multiLevelType w:val="hybridMultilevel"/>
    <w:tmpl w:val="FFFFFFFF"/>
    <w:lvl w:ilvl="0" w:tplc="E0CC86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2A209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38B88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8682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A1205D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AFA5D2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BFAD0D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7A3D4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1E4B9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AB052A"/>
    <w:multiLevelType w:val="hybridMultilevel"/>
    <w:tmpl w:val="FFFFFFFF"/>
    <w:lvl w:ilvl="0" w:tplc="7F0ED1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1260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5EC6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98DB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FE3C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EEC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AA1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3C21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38ED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724CC"/>
    <w:multiLevelType w:val="hybridMultilevel"/>
    <w:tmpl w:val="FFFFFFFF"/>
    <w:lvl w:ilvl="0" w:tplc="9F46D2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E1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AAFC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A67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56EC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7A77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CAFC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526D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80AD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1A5692"/>
    <w:multiLevelType w:val="hybridMultilevel"/>
    <w:tmpl w:val="FFFFFFFF"/>
    <w:lvl w:ilvl="0" w:tplc="E522E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009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65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C86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802E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C857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CBA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FC7B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5470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785C71"/>
    <w:multiLevelType w:val="hybridMultilevel"/>
    <w:tmpl w:val="FFFFFFFF"/>
    <w:lvl w:ilvl="0" w:tplc="6E264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A5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5C8E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4CA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F4E9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EA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3A1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C3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687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DE2BD6"/>
    <w:multiLevelType w:val="hybridMultilevel"/>
    <w:tmpl w:val="FFFFFFFF"/>
    <w:lvl w:ilvl="0" w:tplc="D2B62B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CBC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844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3233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96FF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F096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6C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CE40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54B5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F426E"/>
    <w:multiLevelType w:val="hybridMultilevel"/>
    <w:tmpl w:val="FFFFFFFF"/>
    <w:lvl w:ilvl="0" w:tplc="7AC8D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02D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D6AC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6ED4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000E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41B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7631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763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7C79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02609E"/>
    <w:multiLevelType w:val="hybridMultilevel"/>
    <w:tmpl w:val="FFFFFFFF"/>
    <w:lvl w:ilvl="0" w:tplc="935A8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BE8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7066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8A8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B27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561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402E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248C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B276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1C6510"/>
    <w:multiLevelType w:val="hybridMultilevel"/>
    <w:tmpl w:val="FFFFFFFF"/>
    <w:lvl w:ilvl="0" w:tplc="CF602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38D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BED2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4C7E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509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BA37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C4A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05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E07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815683"/>
    <w:multiLevelType w:val="hybridMultilevel"/>
    <w:tmpl w:val="FFFFFFFF"/>
    <w:lvl w:ilvl="0" w:tplc="6B5AB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CCE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3ABD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A24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F3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56F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470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22ED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CCF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C62D03"/>
    <w:multiLevelType w:val="hybridMultilevel"/>
    <w:tmpl w:val="FFFFFFFF"/>
    <w:lvl w:ilvl="0" w:tplc="111C9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BC94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982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16D9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7E25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FC4B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9CBE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AC0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5CF7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7B7CFB"/>
    <w:multiLevelType w:val="hybridMultilevel"/>
    <w:tmpl w:val="FFFFFFFF"/>
    <w:lvl w:ilvl="0" w:tplc="FB76A6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32B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CE2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24F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1437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5C9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B2A1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8B7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26B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DC2C35"/>
    <w:multiLevelType w:val="hybridMultilevel"/>
    <w:tmpl w:val="FFFFFFFF"/>
    <w:lvl w:ilvl="0" w:tplc="5EC418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B80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BC2A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68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387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94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2E7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68A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7458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61787D"/>
    <w:multiLevelType w:val="hybridMultilevel"/>
    <w:tmpl w:val="FFFFFFFF"/>
    <w:lvl w:ilvl="0" w:tplc="3542B6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961F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FCC4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B008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AA47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CA5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80AE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8E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6D7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904DC8"/>
    <w:multiLevelType w:val="hybridMultilevel"/>
    <w:tmpl w:val="FFFFFFFF"/>
    <w:lvl w:ilvl="0" w:tplc="66727F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6482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6FE3A1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7E1D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A0535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F89C1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E46DD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9F6BFE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27ACDE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72634FE"/>
    <w:multiLevelType w:val="hybridMultilevel"/>
    <w:tmpl w:val="FFFFFFFF"/>
    <w:lvl w:ilvl="0" w:tplc="8280E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283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A4E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0204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CCD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5AD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1045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815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32B1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2E72F9"/>
    <w:multiLevelType w:val="hybridMultilevel"/>
    <w:tmpl w:val="FFFFFFFF"/>
    <w:lvl w:ilvl="0" w:tplc="1166F7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A25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3625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8ABA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EA7C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A4A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1658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947A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AAF3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C24817"/>
    <w:multiLevelType w:val="hybridMultilevel"/>
    <w:tmpl w:val="FFFFFFFF"/>
    <w:lvl w:ilvl="0" w:tplc="980687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88E9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FC94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AC62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E90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928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6A48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164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2AF3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2"/>
  </w:num>
  <w:num w:numId="4">
    <w:abstractNumId w:val="21"/>
  </w:num>
  <w:num w:numId="5">
    <w:abstractNumId w:val="12"/>
  </w:num>
  <w:num w:numId="6">
    <w:abstractNumId w:val="24"/>
  </w:num>
  <w:num w:numId="7">
    <w:abstractNumId w:val="1"/>
  </w:num>
  <w:num w:numId="8">
    <w:abstractNumId w:val="20"/>
  </w:num>
  <w:num w:numId="9">
    <w:abstractNumId w:val="25"/>
  </w:num>
  <w:num w:numId="10">
    <w:abstractNumId w:val="13"/>
  </w:num>
  <w:num w:numId="11">
    <w:abstractNumId w:val="9"/>
  </w:num>
  <w:num w:numId="12">
    <w:abstractNumId w:val="23"/>
  </w:num>
  <w:num w:numId="13">
    <w:abstractNumId w:val="15"/>
  </w:num>
  <w:num w:numId="14">
    <w:abstractNumId w:val="19"/>
  </w:num>
  <w:num w:numId="15">
    <w:abstractNumId w:val="4"/>
  </w:num>
  <w:num w:numId="16">
    <w:abstractNumId w:val="6"/>
  </w:num>
  <w:num w:numId="17">
    <w:abstractNumId w:val="11"/>
  </w:num>
  <w:num w:numId="18">
    <w:abstractNumId w:val="3"/>
  </w:num>
  <w:num w:numId="19">
    <w:abstractNumId w:val="16"/>
  </w:num>
  <w:num w:numId="20">
    <w:abstractNumId w:val="26"/>
  </w:num>
  <w:num w:numId="21">
    <w:abstractNumId w:val="10"/>
  </w:num>
  <w:num w:numId="22">
    <w:abstractNumId w:val="18"/>
  </w:num>
  <w:num w:numId="23">
    <w:abstractNumId w:val="5"/>
  </w:num>
  <w:num w:numId="24">
    <w:abstractNumId w:val="2"/>
  </w:num>
  <w:num w:numId="25">
    <w:abstractNumId w:val="0"/>
  </w:num>
  <w:num w:numId="26">
    <w:abstractNumId w:val="17"/>
  </w:num>
  <w:num w:numId="27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31"/>
    <w:rsid w:val="00023353"/>
    <w:rsid w:val="00077B13"/>
    <w:rsid w:val="001529B2"/>
    <w:rsid w:val="0017044D"/>
    <w:rsid w:val="002FCA00"/>
    <w:rsid w:val="00350531"/>
    <w:rsid w:val="004D46E3"/>
    <w:rsid w:val="0057090E"/>
    <w:rsid w:val="005E76CD"/>
    <w:rsid w:val="008276C9"/>
    <w:rsid w:val="0085699F"/>
    <w:rsid w:val="00866A50"/>
    <w:rsid w:val="008E2B94"/>
    <w:rsid w:val="009412AC"/>
    <w:rsid w:val="009B7D0E"/>
    <w:rsid w:val="00B038E2"/>
    <w:rsid w:val="00B42AB7"/>
    <w:rsid w:val="00C80FEF"/>
    <w:rsid w:val="00CCC778"/>
    <w:rsid w:val="00D997AA"/>
    <w:rsid w:val="00EE1BB8"/>
    <w:rsid w:val="00F2025B"/>
    <w:rsid w:val="00F80B4A"/>
    <w:rsid w:val="00FE65DE"/>
    <w:rsid w:val="01503188"/>
    <w:rsid w:val="0166975E"/>
    <w:rsid w:val="0175110B"/>
    <w:rsid w:val="018A0134"/>
    <w:rsid w:val="01CB9D9E"/>
    <w:rsid w:val="01D78D58"/>
    <w:rsid w:val="023E0298"/>
    <w:rsid w:val="0248AD24"/>
    <w:rsid w:val="0277B16B"/>
    <w:rsid w:val="028BA85C"/>
    <w:rsid w:val="02E23B6C"/>
    <w:rsid w:val="031093EB"/>
    <w:rsid w:val="03181FF2"/>
    <w:rsid w:val="031A5CDD"/>
    <w:rsid w:val="032B9DA9"/>
    <w:rsid w:val="033FFE95"/>
    <w:rsid w:val="034A7717"/>
    <w:rsid w:val="03660937"/>
    <w:rsid w:val="03676DFF"/>
    <w:rsid w:val="03A7D302"/>
    <w:rsid w:val="03B06DBD"/>
    <w:rsid w:val="03C010BA"/>
    <w:rsid w:val="03CE73DA"/>
    <w:rsid w:val="03CECD4A"/>
    <w:rsid w:val="03D9819C"/>
    <w:rsid w:val="03F53549"/>
    <w:rsid w:val="04173240"/>
    <w:rsid w:val="04666D9C"/>
    <w:rsid w:val="0466E4A0"/>
    <w:rsid w:val="047E3F2D"/>
    <w:rsid w:val="04A5029C"/>
    <w:rsid w:val="04A5F2EC"/>
    <w:rsid w:val="04B0986F"/>
    <w:rsid w:val="04D66750"/>
    <w:rsid w:val="04EA1603"/>
    <w:rsid w:val="04F43835"/>
    <w:rsid w:val="053C5532"/>
    <w:rsid w:val="053D82EC"/>
    <w:rsid w:val="0566A73D"/>
    <w:rsid w:val="059C3C8C"/>
    <w:rsid w:val="05E75CE6"/>
    <w:rsid w:val="05F1F15A"/>
    <w:rsid w:val="06544077"/>
    <w:rsid w:val="067B04E0"/>
    <w:rsid w:val="06A7C22B"/>
    <w:rsid w:val="06AE1ADB"/>
    <w:rsid w:val="06BBD94B"/>
    <w:rsid w:val="06C484E5"/>
    <w:rsid w:val="06CD2D2D"/>
    <w:rsid w:val="06F551CE"/>
    <w:rsid w:val="06FC7F9E"/>
    <w:rsid w:val="071C8BD4"/>
    <w:rsid w:val="0769A510"/>
    <w:rsid w:val="07AA6DD2"/>
    <w:rsid w:val="07D03238"/>
    <w:rsid w:val="07EDE7D6"/>
    <w:rsid w:val="07FAAD87"/>
    <w:rsid w:val="0821B6C5"/>
    <w:rsid w:val="084BCB22"/>
    <w:rsid w:val="0850A9D4"/>
    <w:rsid w:val="087F97B9"/>
    <w:rsid w:val="08995523"/>
    <w:rsid w:val="08ABC204"/>
    <w:rsid w:val="08B31E15"/>
    <w:rsid w:val="08BEAC29"/>
    <w:rsid w:val="08E618A1"/>
    <w:rsid w:val="08F4A61E"/>
    <w:rsid w:val="090989A4"/>
    <w:rsid w:val="090BFA1C"/>
    <w:rsid w:val="0971A943"/>
    <w:rsid w:val="097BEABC"/>
    <w:rsid w:val="09A11620"/>
    <w:rsid w:val="09D6AF83"/>
    <w:rsid w:val="0A1DF6A4"/>
    <w:rsid w:val="0A8AE0D9"/>
    <w:rsid w:val="0AA4C963"/>
    <w:rsid w:val="0AB045A3"/>
    <w:rsid w:val="0AB4F82E"/>
    <w:rsid w:val="0ADEEFE1"/>
    <w:rsid w:val="0AEA60EB"/>
    <w:rsid w:val="0AF8D09E"/>
    <w:rsid w:val="0B2C78B7"/>
    <w:rsid w:val="0B3F129B"/>
    <w:rsid w:val="0B6E606F"/>
    <w:rsid w:val="0B7B334E"/>
    <w:rsid w:val="0B7ECDAB"/>
    <w:rsid w:val="0BA167B0"/>
    <w:rsid w:val="0BB9C705"/>
    <w:rsid w:val="0BBB880E"/>
    <w:rsid w:val="0BEABED7"/>
    <w:rsid w:val="0BEAD6C1"/>
    <w:rsid w:val="0BF407A8"/>
    <w:rsid w:val="0BFEF176"/>
    <w:rsid w:val="0C03BF6B"/>
    <w:rsid w:val="0C8EB7D6"/>
    <w:rsid w:val="0C960DFE"/>
    <w:rsid w:val="0C9F59A9"/>
    <w:rsid w:val="0CAD8C76"/>
    <w:rsid w:val="0CAFEDFB"/>
    <w:rsid w:val="0CB6589D"/>
    <w:rsid w:val="0D093FCA"/>
    <w:rsid w:val="0D1A636F"/>
    <w:rsid w:val="0D28026C"/>
    <w:rsid w:val="0D33C669"/>
    <w:rsid w:val="0D361F31"/>
    <w:rsid w:val="0D40A08A"/>
    <w:rsid w:val="0D612801"/>
    <w:rsid w:val="0D95257E"/>
    <w:rsid w:val="0DC9F67B"/>
    <w:rsid w:val="0DF5EA1F"/>
    <w:rsid w:val="0E091B2C"/>
    <w:rsid w:val="0E0E60FF"/>
    <w:rsid w:val="0E1DFB06"/>
    <w:rsid w:val="0E7193C6"/>
    <w:rsid w:val="0E7FF6C5"/>
    <w:rsid w:val="0ECA0F1B"/>
    <w:rsid w:val="0EDD549B"/>
    <w:rsid w:val="0EF6DAC7"/>
    <w:rsid w:val="0EFBD0C7"/>
    <w:rsid w:val="0F0E09A0"/>
    <w:rsid w:val="0F1B39D9"/>
    <w:rsid w:val="0F629735"/>
    <w:rsid w:val="0F8AE2E0"/>
    <w:rsid w:val="0F9FCF97"/>
    <w:rsid w:val="0FBDD20E"/>
    <w:rsid w:val="0FD6FA6B"/>
    <w:rsid w:val="10046AB3"/>
    <w:rsid w:val="101283E7"/>
    <w:rsid w:val="101E0F17"/>
    <w:rsid w:val="104FBDB1"/>
    <w:rsid w:val="1052EFB0"/>
    <w:rsid w:val="10713186"/>
    <w:rsid w:val="10898669"/>
    <w:rsid w:val="109DF64C"/>
    <w:rsid w:val="10E7D0D8"/>
    <w:rsid w:val="113D5CC0"/>
    <w:rsid w:val="1141090D"/>
    <w:rsid w:val="114FE22D"/>
    <w:rsid w:val="115056C4"/>
    <w:rsid w:val="1157DF94"/>
    <w:rsid w:val="11618FF5"/>
    <w:rsid w:val="119B363C"/>
    <w:rsid w:val="11A0854A"/>
    <w:rsid w:val="11C8990B"/>
    <w:rsid w:val="11CF6341"/>
    <w:rsid w:val="12517C95"/>
    <w:rsid w:val="129D32A1"/>
    <w:rsid w:val="12B9990D"/>
    <w:rsid w:val="12D289E4"/>
    <w:rsid w:val="12D34E1F"/>
    <w:rsid w:val="134249F6"/>
    <w:rsid w:val="1369975D"/>
    <w:rsid w:val="139C1AF8"/>
    <w:rsid w:val="13A8D53D"/>
    <w:rsid w:val="13B0EDD0"/>
    <w:rsid w:val="13B42854"/>
    <w:rsid w:val="13BB2ED3"/>
    <w:rsid w:val="13F9B648"/>
    <w:rsid w:val="141A478C"/>
    <w:rsid w:val="1450C17D"/>
    <w:rsid w:val="14582C5F"/>
    <w:rsid w:val="1484F5F0"/>
    <w:rsid w:val="14914331"/>
    <w:rsid w:val="1495EACC"/>
    <w:rsid w:val="1496EF7D"/>
    <w:rsid w:val="149873AA"/>
    <w:rsid w:val="14A5E540"/>
    <w:rsid w:val="15038E72"/>
    <w:rsid w:val="150E9424"/>
    <w:rsid w:val="151381C5"/>
    <w:rsid w:val="1558EE96"/>
    <w:rsid w:val="1559CE0F"/>
    <w:rsid w:val="157DAB3A"/>
    <w:rsid w:val="1584F915"/>
    <w:rsid w:val="15970C64"/>
    <w:rsid w:val="159937F9"/>
    <w:rsid w:val="15A445C1"/>
    <w:rsid w:val="1615D887"/>
    <w:rsid w:val="161C17E2"/>
    <w:rsid w:val="162DFDC9"/>
    <w:rsid w:val="1673BECA"/>
    <w:rsid w:val="172C7D04"/>
    <w:rsid w:val="172D8968"/>
    <w:rsid w:val="17B54345"/>
    <w:rsid w:val="17C7112B"/>
    <w:rsid w:val="1828CB4D"/>
    <w:rsid w:val="1892505A"/>
    <w:rsid w:val="189D0F6A"/>
    <w:rsid w:val="18A90638"/>
    <w:rsid w:val="18B0316C"/>
    <w:rsid w:val="18BA44C6"/>
    <w:rsid w:val="18ED7FB4"/>
    <w:rsid w:val="196A3C03"/>
    <w:rsid w:val="19968C96"/>
    <w:rsid w:val="199DBCF4"/>
    <w:rsid w:val="19A04FA8"/>
    <w:rsid w:val="19C3411A"/>
    <w:rsid w:val="19DB9C3C"/>
    <w:rsid w:val="19E7EBAD"/>
    <w:rsid w:val="1A22611B"/>
    <w:rsid w:val="1A2AEFFD"/>
    <w:rsid w:val="1ABAC52E"/>
    <w:rsid w:val="1ADB93BE"/>
    <w:rsid w:val="1AEFF88E"/>
    <w:rsid w:val="1B071C43"/>
    <w:rsid w:val="1B07DBF7"/>
    <w:rsid w:val="1B096D70"/>
    <w:rsid w:val="1B0C9AC8"/>
    <w:rsid w:val="1B18359F"/>
    <w:rsid w:val="1B64681E"/>
    <w:rsid w:val="1BA147A8"/>
    <w:rsid w:val="1BD6C92B"/>
    <w:rsid w:val="1BEAFA66"/>
    <w:rsid w:val="1BEB7801"/>
    <w:rsid w:val="1C0991FF"/>
    <w:rsid w:val="1C0C785C"/>
    <w:rsid w:val="1C1F4AA1"/>
    <w:rsid w:val="1C4752F6"/>
    <w:rsid w:val="1C97CD22"/>
    <w:rsid w:val="1C9F55E2"/>
    <w:rsid w:val="1CBD7B4A"/>
    <w:rsid w:val="1D51649E"/>
    <w:rsid w:val="1D55C87B"/>
    <w:rsid w:val="1D634EFE"/>
    <w:rsid w:val="1D86CC5E"/>
    <w:rsid w:val="1DB90285"/>
    <w:rsid w:val="1DCB5A82"/>
    <w:rsid w:val="1DDA7839"/>
    <w:rsid w:val="1DE811DD"/>
    <w:rsid w:val="1DEC0DEC"/>
    <w:rsid w:val="1DF81ACF"/>
    <w:rsid w:val="1DFAD312"/>
    <w:rsid w:val="1DFF0EA5"/>
    <w:rsid w:val="1E07E5A8"/>
    <w:rsid w:val="1E533980"/>
    <w:rsid w:val="1E6BA886"/>
    <w:rsid w:val="1E88A059"/>
    <w:rsid w:val="1EA75222"/>
    <w:rsid w:val="1EB02494"/>
    <w:rsid w:val="1ECAF167"/>
    <w:rsid w:val="1EF3977C"/>
    <w:rsid w:val="1F0A282E"/>
    <w:rsid w:val="1F15AC73"/>
    <w:rsid w:val="1F2C66B1"/>
    <w:rsid w:val="1F2D19FB"/>
    <w:rsid w:val="1F389B4D"/>
    <w:rsid w:val="1F7A6BF7"/>
    <w:rsid w:val="1FD2231C"/>
    <w:rsid w:val="1FE657A8"/>
    <w:rsid w:val="200A1229"/>
    <w:rsid w:val="2033DD32"/>
    <w:rsid w:val="20A6F1DF"/>
    <w:rsid w:val="20C571FA"/>
    <w:rsid w:val="20E7615A"/>
    <w:rsid w:val="20EDDD89"/>
    <w:rsid w:val="20FD642F"/>
    <w:rsid w:val="213ABED4"/>
    <w:rsid w:val="214548CE"/>
    <w:rsid w:val="215E8B62"/>
    <w:rsid w:val="216DD28B"/>
    <w:rsid w:val="21850C8C"/>
    <w:rsid w:val="21AC2BD6"/>
    <w:rsid w:val="21EFEB6D"/>
    <w:rsid w:val="21FD5A94"/>
    <w:rsid w:val="220095A1"/>
    <w:rsid w:val="22218049"/>
    <w:rsid w:val="2236383A"/>
    <w:rsid w:val="22470376"/>
    <w:rsid w:val="224E7E89"/>
    <w:rsid w:val="2268CAC3"/>
    <w:rsid w:val="226916D9"/>
    <w:rsid w:val="2284153A"/>
    <w:rsid w:val="22B84CDD"/>
    <w:rsid w:val="22C0D70F"/>
    <w:rsid w:val="22CDDF8E"/>
    <w:rsid w:val="2318497D"/>
    <w:rsid w:val="2340B022"/>
    <w:rsid w:val="237E4806"/>
    <w:rsid w:val="23AF45F3"/>
    <w:rsid w:val="23C38BC1"/>
    <w:rsid w:val="23CB4580"/>
    <w:rsid w:val="23D1D522"/>
    <w:rsid w:val="23EE1167"/>
    <w:rsid w:val="240E0770"/>
    <w:rsid w:val="2467995C"/>
    <w:rsid w:val="2468FD74"/>
    <w:rsid w:val="248C713A"/>
    <w:rsid w:val="24C707B2"/>
    <w:rsid w:val="24E9C542"/>
    <w:rsid w:val="24F7E1DD"/>
    <w:rsid w:val="24F9F980"/>
    <w:rsid w:val="25332FBE"/>
    <w:rsid w:val="254CE818"/>
    <w:rsid w:val="2551F7BF"/>
    <w:rsid w:val="2562C8DB"/>
    <w:rsid w:val="25B14964"/>
    <w:rsid w:val="25C3A536"/>
    <w:rsid w:val="25D817E0"/>
    <w:rsid w:val="25EB6B46"/>
    <w:rsid w:val="2628C3B0"/>
    <w:rsid w:val="262BC037"/>
    <w:rsid w:val="2696D8ED"/>
    <w:rsid w:val="26999D4C"/>
    <w:rsid w:val="26C6AE7A"/>
    <w:rsid w:val="2724F134"/>
    <w:rsid w:val="272B19F6"/>
    <w:rsid w:val="27494E93"/>
    <w:rsid w:val="275036CD"/>
    <w:rsid w:val="27B8B0D5"/>
    <w:rsid w:val="27CB8BAC"/>
    <w:rsid w:val="27CDCCE6"/>
    <w:rsid w:val="27E57D57"/>
    <w:rsid w:val="2819FBBF"/>
    <w:rsid w:val="28538BE4"/>
    <w:rsid w:val="286529A6"/>
    <w:rsid w:val="2867B604"/>
    <w:rsid w:val="28D363EB"/>
    <w:rsid w:val="28F8375C"/>
    <w:rsid w:val="291220ED"/>
    <w:rsid w:val="2912D920"/>
    <w:rsid w:val="291CBCFA"/>
    <w:rsid w:val="2924CFFA"/>
    <w:rsid w:val="293222DF"/>
    <w:rsid w:val="296B238F"/>
    <w:rsid w:val="2996F28A"/>
    <w:rsid w:val="299F164F"/>
    <w:rsid w:val="29A688CA"/>
    <w:rsid w:val="29CD2ABA"/>
    <w:rsid w:val="2A064C86"/>
    <w:rsid w:val="2A37AFD4"/>
    <w:rsid w:val="2A5572B4"/>
    <w:rsid w:val="2A666E66"/>
    <w:rsid w:val="2A934EA5"/>
    <w:rsid w:val="2A99A425"/>
    <w:rsid w:val="2AC4BE3E"/>
    <w:rsid w:val="2AF2C01D"/>
    <w:rsid w:val="2B354C0B"/>
    <w:rsid w:val="2B3B5C93"/>
    <w:rsid w:val="2B5256CA"/>
    <w:rsid w:val="2B7207E5"/>
    <w:rsid w:val="2B8429DE"/>
    <w:rsid w:val="2B87E2B6"/>
    <w:rsid w:val="2B8C7D48"/>
    <w:rsid w:val="2BB10F1B"/>
    <w:rsid w:val="2BE58FED"/>
    <w:rsid w:val="2BE6416A"/>
    <w:rsid w:val="2BF37206"/>
    <w:rsid w:val="2C2F5577"/>
    <w:rsid w:val="2C74F4A5"/>
    <w:rsid w:val="2C9AF987"/>
    <w:rsid w:val="2CB8EE7A"/>
    <w:rsid w:val="2D07F71A"/>
    <w:rsid w:val="2D39AB13"/>
    <w:rsid w:val="2D4F82CD"/>
    <w:rsid w:val="2D617016"/>
    <w:rsid w:val="2D8F61D5"/>
    <w:rsid w:val="2D935F69"/>
    <w:rsid w:val="2D93E2A9"/>
    <w:rsid w:val="2DDC1767"/>
    <w:rsid w:val="2DF0C894"/>
    <w:rsid w:val="2E201B05"/>
    <w:rsid w:val="2E30538A"/>
    <w:rsid w:val="2E41A16A"/>
    <w:rsid w:val="2E516F20"/>
    <w:rsid w:val="2E68CCB3"/>
    <w:rsid w:val="2E6AB4A5"/>
    <w:rsid w:val="2E82688A"/>
    <w:rsid w:val="2E836437"/>
    <w:rsid w:val="2EA9A5C9"/>
    <w:rsid w:val="2EC566EE"/>
    <w:rsid w:val="2ED35E86"/>
    <w:rsid w:val="2F0EF5E7"/>
    <w:rsid w:val="2F101B94"/>
    <w:rsid w:val="2F2A623E"/>
    <w:rsid w:val="2F2E6B86"/>
    <w:rsid w:val="2F39DF89"/>
    <w:rsid w:val="2F40E325"/>
    <w:rsid w:val="2F817EC6"/>
    <w:rsid w:val="2FC77810"/>
    <w:rsid w:val="2FCBC738"/>
    <w:rsid w:val="2FD69D91"/>
    <w:rsid w:val="2FEE0B56"/>
    <w:rsid w:val="3080C292"/>
    <w:rsid w:val="30A9170C"/>
    <w:rsid w:val="30C07182"/>
    <w:rsid w:val="30CA3BE7"/>
    <w:rsid w:val="30CD0C86"/>
    <w:rsid w:val="30D63E34"/>
    <w:rsid w:val="311EBEED"/>
    <w:rsid w:val="3141BFFE"/>
    <w:rsid w:val="316861EB"/>
    <w:rsid w:val="3171C008"/>
    <w:rsid w:val="317763F2"/>
    <w:rsid w:val="3184D453"/>
    <w:rsid w:val="31FCCE25"/>
    <w:rsid w:val="321DA8FA"/>
    <w:rsid w:val="327A434F"/>
    <w:rsid w:val="32865FD9"/>
    <w:rsid w:val="328D5045"/>
    <w:rsid w:val="32B745E0"/>
    <w:rsid w:val="32FF09FC"/>
    <w:rsid w:val="33024E25"/>
    <w:rsid w:val="334FC450"/>
    <w:rsid w:val="3360FA6F"/>
    <w:rsid w:val="338F147D"/>
    <w:rsid w:val="33C569BD"/>
    <w:rsid w:val="33CDBA7B"/>
    <w:rsid w:val="33D27A65"/>
    <w:rsid w:val="33F58ECC"/>
    <w:rsid w:val="3410F563"/>
    <w:rsid w:val="3423ADA6"/>
    <w:rsid w:val="34686781"/>
    <w:rsid w:val="3478358D"/>
    <w:rsid w:val="351718CC"/>
    <w:rsid w:val="3542532F"/>
    <w:rsid w:val="354C7EFB"/>
    <w:rsid w:val="355265D4"/>
    <w:rsid w:val="35A03863"/>
    <w:rsid w:val="35ACC5C4"/>
    <w:rsid w:val="35BB11C4"/>
    <w:rsid w:val="35E8A03D"/>
    <w:rsid w:val="36381388"/>
    <w:rsid w:val="364B68AD"/>
    <w:rsid w:val="36A137AE"/>
    <w:rsid w:val="36AD88DC"/>
    <w:rsid w:val="36DA29B8"/>
    <w:rsid w:val="3720DA45"/>
    <w:rsid w:val="3739A208"/>
    <w:rsid w:val="373BE342"/>
    <w:rsid w:val="37433CA0"/>
    <w:rsid w:val="375AE454"/>
    <w:rsid w:val="376A37E6"/>
    <w:rsid w:val="379E84E9"/>
    <w:rsid w:val="37AAD9DE"/>
    <w:rsid w:val="37C17AEC"/>
    <w:rsid w:val="37C5955D"/>
    <w:rsid w:val="37D6AF90"/>
    <w:rsid w:val="38038EA7"/>
    <w:rsid w:val="38A16027"/>
    <w:rsid w:val="38BE8B46"/>
    <w:rsid w:val="38CE67F8"/>
    <w:rsid w:val="38F40144"/>
    <w:rsid w:val="38F733D2"/>
    <w:rsid w:val="390C2BBA"/>
    <w:rsid w:val="392D6E96"/>
    <w:rsid w:val="3976780D"/>
    <w:rsid w:val="39B73BCF"/>
    <w:rsid w:val="39BA0401"/>
    <w:rsid w:val="39BAEE0B"/>
    <w:rsid w:val="39CD796C"/>
    <w:rsid w:val="39DFA86B"/>
    <w:rsid w:val="39E2BE63"/>
    <w:rsid w:val="3A443C4D"/>
    <w:rsid w:val="3A4620E0"/>
    <w:rsid w:val="3A835A21"/>
    <w:rsid w:val="3B377FCE"/>
    <w:rsid w:val="3B57F70F"/>
    <w:rsid w:val="3B5CAF86"/>
    <w:rsid w:val="3B78F08A"/>
    <w:rsid w:val="3B8716C0"/>
    <w:rsid w:val="3BD70377"/>
    <w:rsid w:val="3BF62C08"/>
    <w:rsid w:val="3BFC385A"/>
    <w:rsid w:val="3C059423"/>
    <w:rsid w:val="3C0F5465"/>
    <w:rsid w:val="3C1944C1"/>
    <w:rsid w:val="3C218086"/>
    <w:rsid w:val="3C3786B9"/>
    <w:rsid w:val="3C86B551"/>
    <w:rsid w:val="3C88956C"/>
    <w:rsid w:val="3CBDE8B8"/>
    <w:rsid w:val="3CC046D2"/>
    <w:rsid w:val="3CF1DE27"/>
    <w:rsid w:val="3D2BF67C"/>
    <w:rsid w:val="3D52E497"/>
    <w:rsid w:val="3D9FB832"/>
    <w:rsid w:val="3E600EF6"/>
    <w:rsid w:val="3E80113B"/>
    <w:rsid w:val="3E83532E"/>
    <w:rsid w:val="3E8AACF2"/>
    <w:rsid w:val="3F2DF24C"/>
    <w:rsid w:val="3F3CB392"/>
    <w:rsid w:val="3F4DA500"/>
    <w:rsid w:val="3F54DF89"/>
    <w:rsid w:val="3F7CA08B"/>
    <w:rsid w:val="3FF5DB1A"/>
    <w:rsid w:val="4009A540"/>
    <w:rsid w:val="40761A1B"/>
    <w:rsid w:val="40CCEDDE"/>
    <w:rsid w:val="40D979DD"/>
    <w:rsid w:val="4186E304"/>
    <w:rsid w:val="418BBA14"/>
    <w:rsid w:val="41C66E4A"/>
    <w:rsid w:val="41F73183"/>
    <w:rsid w:val="423D9191"/>
    <w:rsid w:val="424644FB"/>
    <w:rsid w:val="426D3090"/>
    <w:rsid w:val="4276731A"/>
    <w:rsid w:val="427DF008"/>
    <w:rsid w:val="429E4CB6"/>
    <w:rsid w:val="432A60AE"/>
    <w:rsid w:val="4330EB0B"/>
    <w:rsid w:val="433A07EE"/>
    <w:rsid w:val="43409FAA"/>
    <w:rsid w:val="43545F8F"/>
    <w:rsid w:val="4359AC49"/>
    <w:rsid w:val="4379F0B2"/>
    <w:rsid w:val="440B2E49"/>
    <w:rsid w:val="447E9FCA"/>
    <w:rsid w:val="449B5391"/>
    <w:rsid w:val="44B924C8"/>
    <w:rsid w:val="44D0DF54"/>
    <w:rsid w:val="450F672F"/>
    <w:rsid w:val="4524A40F"/>
    <w:rsid w:val="46005372"/>
    <w:rsid w:val="4609DB5C"/>
    <w:rsid w:val="4616AA34"/>
    <w:rsid w:val="4625C679"/>
    <w:rsid w:val="4675229C"/>
    <w:rsid w:val="4685DA2E"/>
    <w:rsid w:val="46876B13"/>
    <w:rsid w:val="468CC075"/>
    <w:rsid w:val="46944501"/>
    <w:rsid w:val="46A70B8B"/>
    <w:rsid w:val="47871AF8"/>
    <w:rsid w:val="4798762A"/>
    <w:rsid w:val="479D1429"/>
    <w:rsid w:val="47DA566C"/>
    <w:rsid w:val="4845C9FF"/>
    <w:rsid w:val="485DC7E7"/>
    <w:rsid w:val="4863DC3D"/>
    <w:rsid w:val="48685904"/>
    <w:rsid w:val="48A997BF"/>
    <w:rsid w:val="48DC6126"/>
    <w:rsid w:val="48DFF1EB"/>
    <w:rsid w:val="48F4579F"/>
    <w:rsid w:val="49429B1E"/>
    <w:rsid w:val="4984CF86"/>
    <w:rsid w:val="49ABF381"/>
    <w:rsid w:val="4A00782E"/>
    <w:rsid w:val="4A23F7E4"/>
    <w:rsid w:val="4A36D829"/>
    <w:rsid w:val="4A81DF30"/>
    <w:rsid w:val="4A93ED85"/>
    <w:rsid w:val="4A9701C5"/>
    <w:rsid w:val="4AA9FE08"/>
    <w:rsid w:val="4AB1791B"/>
    <w:rsid w:val="4AB4D66B"/>
    <w:rsid w:val="4AC60D6B"/>
    <w:rsid w:val="4B0B9D51"/>
    <w:rsid w:val="4B0EC911"/>
    <w:rsid w:val="4B10127C"/>
    <w:rsid w:val="4B382AD6"/>
    <w:rsid w:val="4B62A0A2"/>
    <w:rsid w:val="4BAFF584"/>
    <w:rsid w:val="4BB1188F"/>
    <w:rsid w:val="4C11D781"/>
    <w:rsid w:val="4C143D58"/>
    <w:rsid w:val="4C281ECE"/>
    <w:rsid w:val="4C334BB8"/>
    <w:rsid w:val="4C7A3BE0"/>
    <w:rsid w:val="4CA7DA32"/>
    <w:rsid w:val="4CB28A84"/>
    <w:rsid w:val="4CC0FAF3"/>
    <w:rsid w:val="4D0012C5"/>
    <w:rsid w:val="4D4600FF"/>
    <w:rsid w:val="4D472930"/>
    <w:rsid w:val="4DA14576"/>
    <w:rsid w:val="4DDDA0F5"/>
    <w:rsid w:val="4DF5E4E3"/>
    <w:rsid w:val="4E4E2814"/>
    <w:rsid w:val="4E544F75"/>
    <w:rsid w:val="4EB34858"/>
    <w:rsid w:val="4EC88E32"/>
    <w:rsid w:val="4F099C63"/>
    <w:rsid w:val="4F285368"/>
    <w:rsid w:val="4F5B0DBD"/>
    <w:rsid w:val="4F5F33CC"/>
    <w:rsid w:val="4F62C53D"/>
    <w:rsid w:val="4F6E78BE"/>
    <w:rsid w:val="4FAAF093"/>
    <w:rsid w:val="4FB11102"/>
    <w:rsid w:val="4FCC03E1"/>
    <w:rsid w:val="4FDF46A6"/>
    <w:rsid w:val="50274D6D"/>
    <w:rsid w:val="505919C3"/>
    <w:rsid w:val="505D1495"/>
    <w:rsid w:val="507FC31E"/>
    <w:rsid w:val="50F147C4"/>
    <w:rsid w:val="515818E3"/>
    <w:rsid w:val="51A76C5A"/>
    <w:rsid w:val="51C5D9A8"/>
    <w:rsid w:val="51E47F9A"/>
    <w:rsid w:val="51ECAC45"/>
    <w:rsid w:val="525BA2E1"/>
    <w:rsid w:val="525FD92C"/>
    <w:rsid w:val="527B9156"/>
    <w:rsid w:val="529D0EAA"/>
    <w:rsid w:val="53093DDA"/>
    <w:rsid w:val="532CBDDB"/>
    <w:rsid w:val="53537C12"/>
    <w:rsid w:val="535E63BA"/>
    <w:rsid w:val="5366089E"/>
    <w:rsid w:val="53773480"/>
    <w:rsid w:val="53AC9763"/>
    <w:rsid w:val="53B8C37E"/>
    <w:rsid w:val="53DF83ED"/>
    <w:rsid w:val="54442D63"/>
    <w:rsid w:val="54994A1A"/>
    <w:rsid w:val="549F86CC"/>
    <w:rsid w:val="54AD6D86"/>
    <w:rsid w:val="54F7B26C"/>
    <w:rsid w:val="551CB032"/>
    <w:rsid w:val="552ED07F"/>
    <w:rsid w:val="55602970"/>
    <w:rsid w:val="559BF70D"/>
    <w:rsid w:val="55EBF86C"/>
    <w:rsid w:val="55F25A39"/>
    <w:rsid w:val="5609B1AF"/>
    <w:rsid w:val="56408388"/>
    <w:rsid w:val="56436422"/>
    <w:rsid w:val="565ADD80"/>
    <w:rsid w:val="565BB758"/>
    <w:rsid w:val="566A597A"/>
    <w:rsid w:val="5671B478"/>
    <w:rsid w:val="56B0E567"/>
    <w:rsid w:val="57627031"/>
    <w:rsid w:val="57797E05"/>
    <w:rsid w:val="577CF182"/>
    <w:rsid w:val="578E2A9A"/>
    <w:rsid w:val="57C476F0"/>
    <w:rsid w:val="57DAD5D4"/>
    <w:rsid w:val="5816ADDE"/>
    <w:rsid w:val="583C4F44"/>
    <w:rsid w:val="58502770"/>
    <w:rsid w:val="587AB1EB"/>
    <w:rsid w:val="587B231F"/>
    <w:rsid w:val="587E6AC3"/>
    <w:rsid w:val="58BAF8A2"/>
    <w:rsid w:val="58C5F755"/>
    <w:rsid w:val="58F07F26"/>
    <w:rsid w:val="5920F96D"/>
    <w:rsid w:val="595ED6AC"/>
    <w:rsid w:val="5961B6FC"/>
    <w:rsid w:val="5982D702"/>
    <w:rsid w:val="598D04F7"/>
    <w:rsid w:val="59A2AE45"/>
    <w:rsid w:val="59E993C5"/>
    <w:rsid w:val="59EE0052"/>
    <w:rsid w:val="59EE727F"/>
    <w:rsid w:val="5A11CF94"/>
    <w:rsid w:val="5A2048F8"/>
    <w:rsid w:val="5A2CAEC2"/>
    <w:rsid w:val="5A6579A2"/>
    <w:rsid w:val="5A89E776"/>
    <w:rsid w:val="5AA3C831"/>
    <w:rsid w:val="5AD16CBA"/>
    <w:rsid w:val="5AE68A95"/>
    <w:rsid w:val="5AF69387"/>
    <w:rsid w:val="5AFFE07E"/>
    <w:rsid w:val="5B0AA229"/>
    <w:rsid w:val="5B4D9D23"/>
    <w:rsid w:val="5B711A83"/>
    <w:rsid w:val="5BB1B8B3"/>
    <w:rsid w:val="5BEC15F1"/>
    <w:rsid w:val="5C279B2C"/>
    <w:rsid w:val="5C281FE8"/>
    <w:rsid w:val="5C29CBB6"/>
    <w:rsid w:val="5C46B1CD"/>
    <w:rsid w:val="5C623711"/>
    <w:rsid w:val="5C6718B3"/>
    <w:rsid w:val="5C96BE96"/>
    <w:rsid w:val="5D1A19DE"/>
    <w:rsid w:val="5D3E6570"/>
    <w:rsid w:val="5D66B171"/>
    <w:rsid w:val="5D71BD33"/>
    <w:rsid w:val="5D970003"/>
    <w:rsid w:val="5DAE4155"/>
    <w:rsid w:val="5DB290D5"/>
    <w:rsid w:val="5DC06665"/>
    <w:rsid w:val="5E610920"/>
    <w:rsid w:val="5EBD5917"/>
    <w:rsid w:val="5EEF2626"/>
    <w:rsid w:val="5F32D246"/>
    <w:rsid w:val="5F5DD1B5"/>
    <w:rsid w:val="5F7884E2"/>
    <w:rsid w:val="5F801422"/>
    <w:rsid w:val="5FB677DA"/>
    <w:rsid w:val="60300F16"/>
    <w:rsid w:val="6053A14D"/>
    <w:rsid w:val="60648223"/>
    <w:rsid w:val="606F56C0"/>
    <w:rsid w:val="6075DC8A"/>
    <w:rsid w:val="60F07FF3"/>
    <w:rsid w:val="60FDD245"/>
    <w:rsid w:val="611704A2"/>
    <w:rsid w:val="61350A82"/>
    <w:rsid w:val="6155CC19"/>
    <w:rsid w:val="61897E42"/>
    <w:rsid w:val="61AC554D"/>
    <w:rsid w:val="61B76EA7"/>
    <w:rsid w:val="61C43214"/>
    <w:rsid w:val="61C78959"/>
    <w:rsid w:val="61E05C07"/>
    <w:rsid w:val="62536178"/>
    <w:rsid w:val="6276BA07"/>
    <w:rsid w:val="62935928"/>
    <w:rsid w:val="6293C19B"/>
    <w:rsid w:val="6296072C"/>
    <w:rsid w:val="62B94B35"/>
    <w:rsid w:val="62D49D09"/>
    <w:rsid w:val="630739AC"/>
    <w:rsid w:val="6341EBAE"/>
    <w:rsid w:val="63772BCA"/>
    <w:rsid w:val="63F496C5"/>
    <w:rsid w:val="6459D65B"/>
    <w:rsid w:val="64AF4C0F"/>
    <w:rsid w:val="64F2D3DA"/>
    <w:rsid w:val="6512FA03"/>
    <w:rsid w:val="6563A6BB"/>
    <w:rsid w:val="6577AA9C"/>
    <w:rsid w:val="65A95741"/>
    <w:rsid w:val="65DDC0C1"/>
    <w:rsid w:val="65E4D132"/>
    <w:rsid w:val="660372C7"/>
    <w:rsid w:val="66042197"/>
    <w:rsid w:val="66545F03"/>
    <w:rsid w:val="666E48BB"/>
    <w:rsid w:val="666FA0B2"/>
    <w:rsid w:val="667C6720"/>
    <w:rsid w:val="668F3ACC"/>
    <w:rsid w:val="669D73E6"/>
    <w:rsid w:val="66E05615"/>
    <w:rsid w:val="66F46B5A"/>
    <w:rsid w:val="66F6EBB7"/>
    <w:rsid w:val="67141192"/>
    <w:rsid w:val="67520BCE"/>
    <w:rsid w:val="6777657B"/>
    <w:rsid w:val="67B71E91"/>
    <w:rsid w:val="67BD8EAB"/>
    <w:rsid w:val="6829C068"/>
    <w:rsid w:val="682C202B"/>
    <w:rsid w:val="68456D25"/>
    <w:rsid w:val="684B8E8A"/>
    <w:rsid w:val="684F9E47"/>
    <w:rsid w:val="6859E196"/>
    <w:rsid w:val="687C2676"/>
    <w:rsid w:val="6892C364"/>
    <w:rsid w:val="69053CBA"/>
    <w:rsid w:val="690B49EB"/>
    <w:rsid w:val="692EE3E5"/>
    <w:rsid w:val="69447F7E"/>
    <w:rsid w:val="69595F0C"/>
    <w:rsid w:val="6960EA3D"/>
    <w:rsid w:val="6968CB84"/>
    <w:rsid w:val="69B76732"/>
    <w:rsid w:val="69E13D86"/>
    <w:rsid w:val="6A33E1B8"/>
    <w:rsid w:val="6A3717DE"/>
    <w:rsid w:val="6A453479"/>
    <w:rsid w:val="6A4F2C5A"/>
    <w:rsid w:val="6A693DBE"/>
    <w:rsid w:val="6A7E4390"/>
    <w:rsid w:val="6A878587"/>
    <w:rsid w:val="6AD57151"/>
    <w:rsid w:val="6B31A214"/>
    <w:rsid w:val="6B7A1C2B"/>
    <w:rsid w:val="6B7D0DE7"/>
    <w:rsid w:val="6B7E7E6D"/>
    <w:rsid w:val="6BB3C738"/>
    <w:rsid w:val="6BB689BC"/>
    <w:rsid w:val="6BC18AEB"/>
    <w:rsid w:val="6BD2F3D2"/>
    <w:rsid w:val="6BDA29D7"/>
    <w:rsid w:val="6C10C350"/>
    <w:rsid w:val="6C147110"/>
    <w:rsid w:val="6C2AAEA6"/>
    <w:rsid w:val="6C90EDCA"/>
    <w:rsid w:val="6CBBAAB2"/>
    <w:rsid w:val="6CD10B92"/>
    <w:rsid w:val="6CDF6E91"/>
    <w:rsid w:val="6CFFF7A4"/>
    <w:rsid w:val="6D18DE48"/>
    <w:rsid w:val="6D247A0D"/>
    <w:rsid w:val="6D2B97AB"/>
    <w:rsid w:val="6D50988A"/>
    <w:rsid w:val="6D6B827A"/>
    <w:rsid w:val="6DDC554D"/>
    <w:rsid w:val="6DF06649"/>
    <w:rsid w:val="6DFB3AC6"/>
    <w:rsid w:val="6E04931B"/>
    <w:rsid w:val="6E4461A3"/>
    <w:rsid w:val="6E6CAA04"/>
    <w:rsid w:val="6EA31F55"/>
    <w:rsid w:val="6EA34F35"/>
    <w:rsid w:val="6EAD2FA1"/>
    <w:rsid w:val="6EB0F5C0"/>
    <w:rsid w:val="6EF4EFF3"/>
    <w:rsid w:val="6F18A59C"/>
    <w:rsid w:val="6F2210FE"/>
    <w:rsid w:val="6F2840F5"/>
    <w:rsid w:val="6F3F0EDC"/>
    <w:rsid w:val="6F41CE4D"/>
    <w:rsid w:val="6F975EC7"/>
    <w:rsid w:val="6FE9DCB6"/>
    <w:rsid w:val="6FEF7E41"/>
    <w:rsid w:val="6FF018F9"/>
    <w:rsid w:val="703328C8"/>
    <w:rsid w:val="7050A8B2"/>
    <w:rsid w:val="7088BE4C"/>
    <w:rsid w:val="70AC09C0"/>
    <w:rsid w:val="70C3E00F"/>
    <w:rsid w:val="70D31D24"/>
    <w:rsid w:val="70F85AA2"/>
    <w:rsid w:val="7148860D"/>
    <w:rsid w:val="71894FE8"/>
    <w:rsid w:val="7196B684"/>
    <w:rsid w:val="71A3EF2D"/>
    <w:rsid w:val="722409AD"/>
    <w:rsid w:val="722815EC"/>
    <w:rsid w:val="722BE985"/>
    <w:rsid w:val="72371E01"/>
    <w:rsid w:val="725A9C01"/>
    <w:rsid w:val="72970638"/>
    <w:rsid w:val="72AA6ABB"/>
    <w:rsid w:val="72C32B07"/>
    <w:rsid w:val="72FB7D7F"/>
    <w:rsid w:val="732F29C3"/>
    <w:rsid w:val="733637AD"/>
    <w:rsid w:val="73513BFA"/>
    <w:rsid w:val="7358E183"/>
    <w:rsid w:val="735D97FB"/>
    <w:rsid w:val="7376C058"/>
    <w:rsid w:val="73AD1BF6"/>
    <w:rsid w:val="73D2EE62"/>
    <w:rsid w:val="73DFB2AB"/>
    <w:rsid w:val="73E5EC3A"/>
    <w:rsid w:val="74013191"/>
    <w:rsid w:val="74127FFF"/>
    <w:rsid w:val="742AB6FD"/>
    <w:rsid w:val="744C4143"/>
    <w:rsid w:val="745D9D11"/>
    <w:rsid w:val="74BCFF0F"/>
    <w:rsid w:val="74C01AF8"/>
    <w:rsid w:val="74D0126F"/>
    <w:rsid w:val="74D89217"/>
    <w:rsid w:val="74F899AA"/>
    <w:rsid w:val="7512DD15"/>
    <w:rsid w:val="75281578"/>
    <w:rsid w:val="75360E19"/>
    <w:rsid w:val="754D3BD5"/>
    <w:rsid w:val="7554F1E5"/>
    <w:rsid w:val="758A0E5D"/>
    <w:rsid w:val="75AE5060"/>
    <w:rsid w:val="75C7C36F"/>
    <w:rsid w:val="75CB8CE3"/>
    <w:rsid w:val="75D561B3"/>
    <w:rsid w:val="75ED7825"/>
    <w:rsid w:val="75FFC985"/>
    <w:rsid w:val="76074207"/>
    <w:rsid w:val="7608160A"/>
    <w:rsid w:val="76512DEC"/>
    <w:rsid w:val="76A73C46"/>
    <w:rsid w:val="76B84186"/>
    <w:rsid w:val="76CC7F27"/>
    <w:rsid w:val="7716B55F"/>
    <w:rsid w:val="773A41DE"/>
    <w:rsid w:val="774B60D0"/>
    <w:rsid w:val="7750D826"/>
    <w:rsid w:val="7778E195"/>
    <w:rsid w:val="7782AAB3"/>
    <w:rsid w:val="778D89D2"/>
    <w:rsid w:val="77AA39E2"/>
    <w:rsid w:val="77EA3CD2"/>
    <w:rsid w:val="7820C550"/>
    <w:rsid w:val="78A65F85"/>
    <w:rsid w:val="78E4245F"/>
    <w:rsid w:val="78E4CE5E"/>
    <w:rsid w:val="78FD900B"/>
    <w:rsid w:val="7923310E"/>
    <w:rsid w:val="792DF535"/>
    <w:rsid w:val="7951951C"/>
    <w:rsid w:val="79A52993"/>
    <w:rsid w:val="79A6F4A0"/>
    <w:rsid w:val="79D54CDC"/>
    <w:rsid w:val="79E601DC"/>
    <w:rsid w:val="79F2136F"/>
    <w:rsid w:val="7A00F77E"/>
    <w:rsid w:val="7A8EBCB5"/>
    <w:rsid w:val="7AA4F560"/>
    <w:rsid w:val="7AAAA38B"/>
    <w:rsid w:val="7AAE7FDA"/>
    <w:rsid w:val="7AB9A70F"/>
    <w:rsid w:val="7AC55D47"/>
    <w:rsid w:val="7AD1D749"/>
    <w:rsid w:val="7AF8AB28"/>
    <w:rsid w:val="7B117582"/>
    <w:rsid w:val="7B2EBB51"/>
    <w:rsid w:val="7B2FA017"/>
    <w:rsid w:val="7B8803D7"/>
    <w:rsid w:val="7BAC71DF"/>
    <w:rsid w:val="7BB9A36E"/>
    <w:rsid w:val="7BCFEF3F"/>
    <w:rsid w:val="7BDF0E76"/>
    <w:rsid w:val="7BF3436B"/>
    <w:rsid w:val="7C1B7C02"/>
    <w:rsid w:val="7C2B02C6"/>
    <w:rsid w:val="7C3EFA24"/>
    <w:rsid w:val="7C5497DC"/>
    <w:rsid w:val="7C6AFA7B"/>
    <w:rsid w:val="7C6DA7AA"/>
    <w:rsid w:val="7C9256DD"/>
    <w:rsid w:val="7CAF5849"/>
    <w:rsid w:val="7CC0DEFE"/>
    <w:rsid w:val="7CDAB89E"/>
    <w:rsid w:val="7D2EF536"/>
    <w:rsid w:val="7D6895D1"/>
    <w:rsid w:val="7D73B902"/>
    <w:rsid w:val="7D7621C4"/>
    <w:rsid w:val="7D9D1765"/>
    <w:rsid w:val="7DA7BCD2"/>
    <w:rsid w:val="7DC5FA4B"/>
    <w:rsid w:val="7E039984"/>
    <w:rsid w:val="7E11E4C1"/>
    <w:rsid w:val="7E4E9D41"/>
    <w:rsid w:val="7E62E8E0"/>
    <w:rsid w:val="7E724A5D"/>
    <w:rsid w:val="7E80FC22"/>
    <w:rsid w:val="7F0C3BCE"/>
    <w:rsid w:val="7F190C92"/>
    <w:rsid w:val="7F2727CF"/>
    <w:rsid w:val="7F3D383A"/>
    <w:rsid w:val="7F4068CC"/>
    <w:rsid w:val="7F4FD8F5"/>
    <w:rsid w:val="7F7B96B5"/>
    <w:rsid w:val="7F808BDE"/>
    <w:rsid w:val="7FEBB4BF"/>
    <w:rsid w:val="7FF8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DBA1"/>
  <w15:chartTrackingRefBased/>
  <w15:docId w15:val="{5AA82243-C106-4CC0-93DE-128FC6A8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05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2C9086E5C004281AA8A8B5259011A" ma:contentTypeVersion="11" ma:contentTypeDescription="Create a new document." ma:contentTypeScope="" ma:versionID="66a78b122185b97f8cb65cee790265b8">
  <xsd:schema xmlns:xsd="http://www.w3.org/2001/XMLSchema" xmlns:xs="http://www.w3.org/2001/XMLSchema" xmlns:p="http://schemas.microsoft.com/office/2006/metadata/properties" xmlns:ns3="e9f90f25-2d65-47ce-a7de-38ca67a61df8" xmlns:ns4="6d7a1e5f-129b-43ed-ac1c-b0972f8f7081" targetNamespace="http://schemas.microsoft.com/office/2006/metadata/properties" ma:root="true" ma:fieldsID="6ccaf173833ccd78ce51470dfaafb852" ns3:_="" ns4:_="">
    <xsd:import namespace="e9f90f25-2d65-47ce-a7de-38ca67a61df8"/>
    <xsd:import namespace="6d7a1e5f-129b-43ed-ac1c-b0972f8f70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90f25-2d65-47ce-a7de-38ca67a61d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a1e5f-129b-43ed-ac1c-b0972f8f708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12B73-1C44-4007-80F6-8F19CFC547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90f25-2d65-47ce-a7de-38ca67a61df8"/>
    <ds:schemaRef ds:uri="6d7a1e5f-129b-43ed-ac1c-b0972f8f70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3A645A-B3FC-4B08-A166-019AB1BFE0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FB8DA5-7B43-4739-AFA2-CD3ABE7CE5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4477</Words>
  <Characters>25525</Characters>
  <Application>Microsoft Macintosh Word</Application>
  <DocSecurity>0</DocSecurity>
  <Lines>212</Lines>
  <Paragraphs>59</Paragraphs>
  <ScaleCrop>false</ScaleCrop>
  <Company/>
  <LinksUpToDate>false</LinksUpToDate>
  <CharactersWithSpaces>29943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Iain Green</dc:creator>
  <cp:keywords/>
  <dc:description/>
  <cp:lastModifiedBy>Dan Roylance</cp:lastModifiedBy>
  <cp:revision>2</cp:revision>
  <dcterms:created xsi:type="dcterms:W3CDTF">2021-02-11T15:23:00Z</dcterms:created>
  <dcterms:modified xsi:type="dcterms:W3CDTF">2021-02-11T15:23:00Z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0x010100F9A2C9086E5C004281AA8A8B5259011A</vt:lpwstr>
  </property>
</Properties>
</file>